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崇信县柏树镇财政所</w:t>
      </w:r>
    </w:p>
    <w:p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2021年部门预算公开说明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部门职责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柏树镇财政所主要负责本镇范围内财政财务政策的贯彻落实、编报财政收支预决算、管理国有资产、非税收入和财政票据、发放惠农补贴资金等工作。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二、部门机构设置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（一）机关内设机构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柏树镇财政所属于财政全额拨款的事业单位，内设立惠农服务大厅。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（二）参照公务员法管理单位</w:t>
      </w:r>
    </w:p>
    <w:p>
      <w:pPr>
        <w:tabs>
          <w:tab w:val="left" w:pos="1333"/>
        </w:tabs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直属事业单位</w:t>
      </w:r>
    </w:p>
    <w:p>
      <w:pPr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三、部门收支总体情况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年部门收支包括机关预算和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单位预算在内的汇总情况。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 收入预算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万元，其中：一般公共预算财政拨款收入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13.60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%，主要原因是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财政拨款开支人员减少。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年支出预算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万元，其中：当一般公共预算财政拨款基本支出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13.60%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财政拨款开支人员减少。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1.一般公共服务支出36.05万元，比2020年预算减少5.67万元，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13.60%，主要原因是：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财政拨款开支人员减少。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四、 一般公共预算情况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年一般公共预算支出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年预算基本支出为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36.05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5.67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13.60%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的主要原因是：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财政拨款开支人员减少。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无此类情况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highlight w:val="none"/>
          <w:lang w:eastAsia="zh-CN"/>
        </w:rPr>
        <w:t>五、 部门“三公”经费、培训费、会议费等财政拨款情况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（一）因公出国（境）费用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与2020年相比无变化。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（二）公务接待费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 xml:space="preserve"> 与2020年相比无变化。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公务用车购置及运行维护费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与2020年相比无变化。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（四）培训费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与2020年相比无变化。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（五）会议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 xml:space="preserve"> 与2020年相比无变化。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  <w:lang w:eastAsia="zh-CN"/>
        </w:rPr>
        <w:t>（六）一般公共预算机关运行经费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与2020年相比无变化。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六、 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（一）政府性基金预算支出情况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2021年政府性基金预算拨款安排支出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（二）非税收入情况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2021年本部门共有0个单位涉及非税收入，2021年计划征收0万元。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（三）政府采购情况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2021年本部门政府采购预算总额1万元，其中：政府采购货物预算1万元，政府采购工程预算0万元,政府采购服务0万元。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9" w:leftChars="133" w:right="0" w:rightChars="0" w:firstLine="321" w:firstLineChars="1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上年末固定资产金额为125.46万元。其中:办公用房331.24平方米，价值116.68万元。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年拟采购固定资产约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万元，主要包括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：办公设备。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 预算绩效管理情况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本单位纳入绩效目标管理36.05万元。本单位将从保证基本工资、津贴补贴等工资支出按时发放；保证养老保险等社会保障及住房公积金按期足额上缴；保证公用经费严格按要求支出等方面保证财政拨款资金支出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2021年部门预算项目支出绩效目标情况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本单位无项目预算支出。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八、名词解释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财政拨款：指财政当年拨付的资金。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经济分类：按支出的经济性质和具体用途所作的一种分类。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工资福利支出：反映单位开支的在职职工和编制外长期聘用人员的各类劳动报酬，以及为上述人员缴纳的各项社会保险费等。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商品和服务支出：反映单位购买商品和服务的支出，不包括用于购置固定资产的支出、战略性和应急储备支出。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对个人和家庭的补助：反映政府用于对个人和家庭的补助支出。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基本支出：反映单位为保障机构正常运转和完成日常工作任务发生的支出，包括人员支出和公用支出。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项目支出：反映单位为完成特定的工作任务，在基本支出之外发生的支出。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奖金：反映按规定发放的奖金，包括机关工作人员年终一次性奖金等。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绩效工资：反映事业单位工作人员的绩效工资。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会议费：反映单位在会议期间按规定开支的住宿费、伙食费、会议室租金、交通费、文件印刷费、医药费等。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因公出国（境）费：反映单位公务出国（境）的国际旅费、国外城市间交通费、住宿费、伙食费、培训费、公杂费等支出。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公务接待费：反映单位按规定开支的各类公务接待（含外宾接待）费用。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公务用车：指用于履行公务的机动车辆，包括省部级干部专车、一般公务用车和执勤执法用车。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公务用车购置费：反映公务用车车辆购置支出（含车辆购置税）。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公务用车运行维护费：反映单位按规定保留的公务用车租用费、燃料费、维修费、过路过桥费、保险费、安全奖励费用等支出。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其他交通费用：反映单位除公务用车运行维护费以外的其他交通费用。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  <w:t>年部门预算公开表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0CA0C"/>
    <w:multiLevelType w:val="singleLevel"/>
    <w:tmpl w:val="FCF0CA0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47775"/>
    <w:rsid w:val="01E626CD"/>
    <w:rsid w:val="02FE7705"/>
    <w:rsid w:val="048A605A"/>
    <w:rsid w:val="099A1CA6"/>
    <w:rsid w:val="11B61B59"/>
    <w:rsid w:val="13870363"/>
    <w:rsid w:val="14B648CB"/>
    <w:rsid w:val="168C7DFC"/>
    <w:rsid w:val="18F51C45"/>
    <w:rsid w:val="1B5017E9"/>
    <w:rsid w:val="1C5F555A"/>
    <w:rsid w:val="1CD57B0E"/>
    <w:rsid w:val="1D1A03AD"/>
    <w:rsid w:val="21314266"/>
    <w:rsid w:val="21552D8F"/>
    <w:rsid w:val="218E69A0"/>
    <w:rsid w:val="22AF0D76"/>
    <w:rsid w:val="23EE5897"/>
    <w:rsid w:val="2A621D5E"/>
    <w:rsid w:val="2C300910"/>
    <w:rsid w:val="2C526B23"/>
    <w:rsid w:val="30635ADA"/>
    <w:rsid w:val="30A51BC6"/>
    <w:rsid w:val="31755778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6385F1B"/>
    <w:rsid w:val="46A96C39"/>
    <w:rsid w:val="4A0F0C7C"/>
    <w:rsid w:val="4B4E0F10"/>
    <w:rsid w:val="4D5B1A7C"/>
    <w:rsid w:val="4EBE5919"/>
    <w:rsid w:val="50C03E6B"/>
    <w:rsid w:val="50F54ACF"/>
    <w:rsid w:val="51CB18D6"/>
    <w:rsid w:val="530149AE"/>
    <w:rsid w:val="54D2521F"/>
    <w:rsid w:val="55A4434B"/>
    <w:rsid w:val="5C3F395E"/>
    <w:rsid w:val="5E380040"/>
    <w:rsid w:val="6C7B0A05"/>
    <w:rsid w:val="6CE65DCE"/>
    <w:rsid w:val="6D8F3043"/>
    <w:rsid w:val="6DD14262"/>
    <w:rsid w:val="6E1E6293"/>
    <w:rsid w:val="6E973A9C"/>
    <w:rsid w:val="6EC22C68"/>
    <w:rsid w:val="6F3E7D68"/>
    <w:rsid w:val="704769B6"/>
    <w:rsid w:val="713820B0"/>
    <w:rsid w:val="73166958"/>
    <w:rsid w:val="73562C85"/>
    <w:rsid w:val="75714017"/>
    <w:rsid w:val="7A231F91"/>
    <w:rsid w:val="7E2A6046"/>
    <w:rsid w:val="7F3F79F4"/>
    <w:rsid w:val="7FE83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Allen</cp:lastModifiedBy>
  <dcterms:modified xsi:type="dcterms:W3CDTF">2021-07-08T03:02:32Z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C4E57A45B36E4BAEB2FEF9CFC08B510E</vt:lpwstr>
  </property>
</Properties>
</file>