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崇信县黄寨镇人民政府</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年部门预算公开说</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按照《预算法》、《地方预决算公开操作规程》、《中共甘肃省委办公厅 甘肃省人民政府办公厅关于进一步推进预算公开工作的实施方案》，现将2020年部门预算公开如下：</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lang w:val="en-US" w:eastAsia="zh-CN"/>
        </w:rPr>
        <w:t>一、</w:t>
      </w:r>
      <w:r>
        <w:rPr>
          <w:rFonts w:hint="eastAsia" w:ascii="黑体" w:hAnsi="黑体" w:eastAsia="黑体" w:cs="黑体"/>
          <w:b w:val="0"/>
          <w:bCs w:val="0"/>
          <w:i w:val="0"/>
          <w:iCs w:val="0"/>
          <w:sz w:val="32"/>
          <w:szCs w:val="32"/>
        </w:rPr>
        <w:t>部门职责</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宋体" w:eastAsia="仿宋_GB2312" w:cs="宋体"/>
          <w:kern w:val="0"/>
          <w:sz w:val="32"/>
          <w:szCs w:val="32"/>
          <w:lang w:val="en-US" w:eastAsia="zh-CN" w:bidi="ar-SA"/>
        </w:rPr>
        <w:t>崇信县黄寨镇政府主要职责：负责本乡范围内财政财务政策的贯彻落实、负责编报财政收支预决算、负责本单位的会计核算工作、负责经费专项资金的收支和监管，管理国有资产、非税收入和财政票据、办理县财政局安排的其他工作。</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二、部门机构设置</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val="0"/>
          <w:i w:val="0"/>
          <w:iCs w:val="0"/>
          <w:sz w:val="32"/>
          <w:szCs w:val="32"/>
        </w:rPr>
      </w:pPr>
      <w:r>
        <w:rPr>
          <w:rFonts w:hint="eastAsia" w:ascii="仿宋_GB2312" w:hAnsi="宋体" w:eastAsia="仿宋_GB2312" w:cs="宋体"/>
          <w:kern w:val="0"/>
          <w:sz w:val="32"/>
          <w:szCs w:val="32"/>
          <w:lang w:val="en-US" w:eastAsia="zh-CN" w:bidi="ar-SA"/>
        </w:rPr>
        <w:t>目前本部门有工作人员60名，行政编制17人，事业编制35名，工勤2人,三支一扶6人。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三、部门收支总体情况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年部门收支包括机关预算和</w:t>
      </w:r>
      <w:r>
        <w:rPr>
          <w:rFonts w:hint="eastAsia" w:ascii="仿宋_GB2312" w:hAnsi="仿宋_GB2312" w:eastAsia="仿宋_GB2312" w:cs="仿宋_GB2312"/>
          <w:sz w:val="32"/>
          <w:szCs w:val="32"/>
          <w:lang w:val="en-US" w:eastAsia="zh-CN"/>
        </w:rPr>
        <w:t>下属</w:t>
      </w:r>
      <w:r>
        <w:rPr>
          <w:rFonts w:hint="eastAsia" w:ascii="仿宋_GB2312" w:hAnsi="仿宋_GB2312" w:eastAsia="仿宋_GB2312" w:cs="仿宋_GB2312"/>
          <w:sz w:val="32"/>
          <w:szCs w:val="32"/>
        </w:rPr>
        <w:t>单位预算在内的汇总情况。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（一） 收入预算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2020年预算收入</w:t>
      </w:r>
      <w:r>
        <w:rPr>
          <w:rFonts w:hint="eastAsia" w:ascii="仿宋_GB2312" w:hAnsi="仿宋_GB2312" w:eastAsia="仿宋_GB2312" w:cs="仿宋_GB2312"/>
          <w:b w:val="0"/>
          <w:bCs w:val="0"/>
          <w:i w:val="0"/>
          <w:iCs w:val="0"/>
          <w:sz w:val="32"/>
          <w:szCs w:val="32"/>
          <w:lang w:val="en-US" w:eastAsia="zh-CN"/>
        </w:rPr>
        <w:t>703.68</w:t>
      </w:r>
      <w:r>
        <w:rPr>
          <w:rFonts w:hint="eastAsia" w:ascii="仿宋_GB2312" w:hAnsi="仿宋_GB2312" w:eastAsia="仿宋_GB2312" w:cs="仿宋_GB2312"/>
          <w:b w:val="0"/>
          <w:bCs w:val="0"/>
          <w:i w:val="0"/>
          <w:iCs w:val="0"/>
          <w:sz w:val="32"/>
          <w:szCs w:val="32"/>
        </w:rPr>
        <w:t>万元，其中：一般公共预算财政拨款收入</w:t>
      </w:r>
      <w:r>
        <w:rPr>
          <w:rFonts w:hint="eastAsia" w:ascii="仿宋_GB2312" w:hAnsi="仿宋_GB2312" w:eastAsia="仿宋_GB2312" w:cs="仿宋_GB2312"/>
          <w:b w:val="0"/>
          <w:bCs w:val="0"/>
          <w:i w:val="0"/>
          <w:iCs w:val="0"/>
          <w:sz w:val="32"/>
          <w:szCs w:val="32"/>
          <w:lang w:val="en-US" w:eastAsia="zh-CN"/>
        </w:rPr>
        <w:t xml:space="preserve"> 703.68 </w:t>
      </w:r>
      <w:r>
        <w:rPr>
          <w:rFonts w:hint="eastAsia" w:ascii="仿宋_GB2312" w:hAnsi="仿宋_GB2312" w:eastAsia="仿宋_GB2312" w:cs="仿宋_GB2312"/>
          <w:b w:val="0"/>
          <w:bCs w:val="0"/>
          <w:i w:val="0"/>
          <w:iCs w:val="0"/>
          <w:sz w:val="32"/>
          <w:szCs w:val="32"/>
        </w:rPr>
        <w:t>万元，比2019年预算收入</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286.53</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增长</w:t>
      </w:r>
      <w:r>
        <w:rPr>
          <w:rFonts w:hint="eastAsia" w:ascii="仿宋_GB2312" w:hAnsi="仿宋_GB2312" w:eastAsia="仿宋_GB2312" w:cs="仿宋_GB2312"/>
          <w:b w:val="0"/>
          <w:bCs w:val="0"/>
          <w:i w:val="0"/>
          <w:iCs w:val="0"/>
          <w:sz w:val="32"/>
          <w:szCs w:val="32"/>
          <w:lang w:val="en-US" w:eastAsia="zh-CN"/>
        </w:rPr>
        <w:t>68.69</w:t>
      </w:r>
      <w:r>
        <w:rPr>
          <w:rFonts w:hint="eastAsia" w:ascii="仿宋_GB2312" w:hAnsi="仿宋_GB2312" w:eastAsia="仿宋_GB2312" w:cs="仿宋_GB2312"/>
          <w:b w:val="0"/>
          <w:bCs w:val="0"/>
          <w:i w:val="0"/>
          <w:iCs w:val="0"/>
          <w:sz w:val="32"/>
          <w:szCs w:val="32"/>
        </w:rPr>
        <w:t>%，主要原因是</w:t>
      </w:r>
      <w:r>
        <w:rPr>
          <w:rFonts w:hint="eastAsia" w:ascii="仿宋_GB2312" w:hAnsi="仿宋_GB2312" w:eastAsia="仿宋_GB2312" w:cs="仿宋_GB2312"/>
          <w:b w:val="0"/>
          <w:bCs w:val="0"/>
          <w:i w:val="0"/>
          <w:iCs w:val="0"/>
          <w:sz w:val="32"/>
          <w:szCs w:val="32"/>
          <w:lang w:val="en-US" w:eastAsia="zh-CN"/>
        </w:rPr>
        <w:t xml:space="preserve">项目增加和人员工资基数增加      </w:t>
      </w:r>
      <w:r>
        <w:rPr>
          <w:rFonts w:hint="eastAsia" w:ascii="仿宋_GB2312" w:hAnsi="仿宋_GB2312" w:eastAsia="仿宋_GB2312" w:cs="仿宋_GB2312"/>
          <w:b w:val="0"/>
          <w:bCs w:val="0"/>
          <w:i w:val="0"/>
          <w:i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（二）支出预算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rPr>
        <w:t>2020年支出预算</w:t>
      </w:r>
      <w:r>
        <w:rPr>
          <w:rFonts w:hint="eastAsia" w:ascii="仿宋_GB2312" w:hAnsi="仿宋_GB2312" w:eastAsia="仿宋_GB2312" w:cs="仿宋_GB2312"/>
          <w:b w:val="0"/>
          <w:bCs w:val="0"/>
          <w:i w:val="0"/>
          <w:iCs w:val="0"/>
          <w:sz w:val="32"/>
          <w:szCs w:val="32"/>
          <w:lang w:val="en-US" w:eastAsia="zh-CN"/>
        </w:rPr>
        <w:t xml:space="preserve"> 703.68</w:t>
      </w:r>
      <w:r>
        <w:rPr>
          <w:rFonts w:hint="eastAsia" w:ascii="仿宋_GB2312" w:hAnsi="仿宋_GB2312" w:eastAsia="仿宋_GB2312" w:cs="仿宋_GB2312"/>
          <w:b w:val="0"/>
          <w:bCs w:val="0"/>
          <w:i w:val="0"/>
          <w:iCs w:val="0"/>
          <w:sz w:val="32"/>
          <w:szCs w:val="32"/>
        </w:rPr>
        <w:t>万元，其中：当一般公共预算财政拨款基本支出</w:t>
      </w:r>
      <w:r>
        <w:rPr>
          <w:rFonts w:hint="eastAsia" w:ascii="仿宋_GB2312" w:hAnsi="仿宋_GB2312" w:eastAsia="仿宋_GB2312" w:cs="仿宋_GB2312"/>
          <w:b w:val="0"/>
          <w:bCs w:val="0"/>
          <w:i w:val="0"/>
          <w:iCs w:val="0"/>
          <w:sz w:val="32"/>
          <w:szCs w:val="32"/>
          <w:lang w:val="en-US" w:eastAsia="zh-CN"/>
        </w:rPr>
        <w:t>503.68</w:t>
      </w:r>
      <w:r>
        <w:rPr>
          <w:rFonts w:hint="eastAsia" w:ascii="仿宋_GB2312" w:hAnsi="仿宋_GB2312" w:eastAsia="仿宋_GB2312" w:cs="仿宋_GB2312"/>
          <w:b w:val="0"/>
          <w:bCs w:val="0"/>
          <w:i w:val="0"/>
          <w:iCs w:val="0"/>
          <w:sz w:val="32"/>
          <w:szCs w:val="32"/>
        </w:rPr>
        <w:t>万元，比201</w:t>
      </w:r>
      <w:r>
        <w:rPr>
          <w:rFonts w:hint="eastAsia" w:ascii="仿宋_GB2312" w:hAnsi="仿宋_GB2312" w:eastAsia="仿宋_GB2312" w:cs="仿宋_GB2312"/>
          <w:b w:val="0"/>
          <w:bCs w:val="0"/>
          <w:i w:val="0"/>
          <w:iCs w:val="0"/>
          <w:sz w:val="32"/>
          <w:szCs w:val="32"/>
          <w:lang w:val="en-US" w:eastAsia="zh-CN"/>
        </w:rPr>
        <w:t>9</w:t>
      </w:r>
      <w:r>
        <w:rPr>
          <w:rFonts w:hint="eastAsia" w:ascii="仿宋_GB2312" w:hAnsi="仿宋_GB2312" w:eastAsia="仿宋_GB2312" w:cs="仿宋_GB2312"/>
          <w:b w:val="0"/>
          <w:bCs w:val="0"/>
          <w:i w:val="0"/>
          <w:iCs w:val="0"/>
          <w:sz w:val="32"/>
          <w:szCs w:val="32"/>
        </w:rPr>
        <w:t>年预算</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28.26</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增长</w:t>
      </w:r>
      <w:r>
        <w:rPr>
          <w:rFonts w:hint="eastAsia" w:ascii="仿宋_GB2312" w:hAnsi="仿宋_GB2312" w:eastAsia="仿宋_GB2312" w:cs="仿宋_GB2312"/>
          <w:b w:val="0"/>
          <w:bCs w:val="0"/>
          <w:i w:val="0"/>
          <w:iCs w:val="0"/>
          <w:sz w:val="32"/>
          <w:szCs w:val="32"/>
          <w:lang w:val="en-US" w:eastAsia="zh-CN"/>
        </w:rPr>
        <w:t>5.73</w:t>
      </w:r>
      <w:r>
        <w:rPr>
          <w:rFonts w:hint="eastAsia" w:ascii="仿宋_GB2312" w:hAnsi="仿宋_GB2312" w:eastAsia="仿宋_GB2312" w:cs="仿宋_GB2312"/>
          <w:b w:val="0"/>
          <w:bCs w:val="0"/>
          <w:i w:val="0"/>
          <w:iCs w:val="0"/>
          <w:sz w:val="32"/>
          <w:szCs w:val="32"/>
        </w:rPr>
        <w:t>%。主要原因是</w:t>
      </w:r>
      <w:r>
        <w:rPr>
          <w:rFonts w:hint="eastAsia" w:ascii="仿宋_GB2312" w:hAnsi="仿宋_GB2312" w:eastAsia="仿宋_GB2312" w:cs="仿宋_GB2312"/>
          <w:b w:val="0"/>
          <w:bCs w:val="0"/>
          <w:i w:val="0"/>
          <w:iCs w:val="0"/>
          <w:sz w:val="32"/>
          <w:szCs w:val="32"/>
          <w:lang w:eastAsia="zh-CN"/>
        </w:rPr>
        <w:t>：</w:t>
      </w:r>
      <w:r>
        <w:rPr>
          <w:rFonts w:hint="eastAsia" w:ascii="仿宋_GB2312" w:hAnsi="仿宋_GB2312" w:eastAsia="仿宋_GB2312" w:cs="仿宋_GB2312"/>
          <w:b w:val="0"/>
          <w:bCs w:val="0"/>
          <w:i w:val="0"/>
          <w:iCs w:val="0"/>
          <w:sz w:val="32"/>
          <w:szCs w:val="32"/>
          <w:lang w:val="en-US" w:eastAsia="zh-CN"/>
        </w:rPr>
        <w:t>人员工资基数增加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具体为：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1.一般公共服务支出 703.68万元，比2019年预算增加286.53元，增长68.69%，主要原因是：项目增加和人员工资基数增加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2.社会保障和就业支出 0 万元，比2019年预算无变化。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四、 一般公共预算情况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2020年一般公共预算支出</w:t>
      </w:r>
      <w:r>
        <w:rPr>
          <w:rFonts w:hint="eastAsia" w:ascii="仿宋_GB2312" w:hAnsi="仿宋_GB2312" w:eastAsia="仿宋_GB2312" w:cs="仿宋_GB2312"/>
          <w:b w:val="0"/>
          <w:bCs w:val="0"/>
          <w:i w:val="0"/>
          <w:iCs w:val="0"/>
          <w:sz w:val="32"/>
          <w:szCs w:val="32"/>
          <w:lang w:val="en-US" w:eastAsia="zh-CN"/>
        </w:rPr>
        <w:t xml:space="preserve"> 703.68</w:t>
      </w:r>
      <w:r>
        <w:rPr>
          <w:rFonts w:hint="eastAsia" w:ascii="仿宋_GB2312" w:hAnsi="仿宋_GB2312" w:eastAsia="仿宋_GB2312" w:cs="仿宋_GB2312"/>
          <w:b w:val="0"/>
          <w:bCs w:val="0"/>
          <w:i w:val="0"/>
          <w:iCs w:val="0"/>
          <w:sz w:val="32"/>
          <w:szCs w:val="32"/>
        </w:rPr>
        <w:t>万元，具体安排情况如下：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（一）基本支出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rPr>
        <w:t>2020年预算基本支出为</w:t>
      </w:r>
      <w:r>
        <w:rPr>
          <w:rFonts w:hint="eastAsia" w:ascii="仿宋_GB2312" w:hAnsi="仿宋_GB2312" w:eastAsia="仿宋_GB2312" w:cs="仿宋_GB2312"/>
          <w:b w:val="0"/>
          <w:bCs w:val="0"/>
          <w:i w:val="0"/>
          <w:iCs w:val="0"/>
          <w:sz w:val="32"/>
          <w:szCs w:val="32"/>
          <w:lang w:val="en-US" w:eastAsia="zh-CN"/>
        </w:rPr>
        <w:t>503.68</w:t>
      </w:r>
      <w:r>
        <w:rPr>
          <w:rFonts w:hint="eastAsia" w:ascii="仿宋_GB2312" w:hAnsi="仿宋_GB2312" w:eastAsia="仿宋_GB2312" w:cs="仿宋_GB2312"/>
          <w:b w:val="0"/>
          <w:bCs w:val="0"/>
          <w:i w:val="0"/>
          <w:iCs w:val="0"/>
          <w:sz w:val="32"/>
          <w:szCs w:val="32"/>
        </w:rPr>
        <w:t>万元，比2019年预算</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 xml:space="preserve">28.26 </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增长</w:t>
      </w:r>
      <w:r>
        <w:rPr>
          <w:rFonts w:hint="eastAsia" w:ascii="仿宋_GB2312" w:hAnsi="仿宋_GB2312" w:eastAsia="仿宋_GB2312" w:cs="仿宋_GB2312"/>
          <w:b w:val="0"/>
          <w:bCs w:val="0"/>
          <w:i w:val="0"/>
          <w:iCs w:val="0"/>
          <w:sz w:val="32"/>
          <w:szCs w:val="32"/>
          <w:lang w:val="en-US" w:eastAsia="zh-CN"/>
        </w:rPr>
        <w:t>5.73</w:t>
      </w:r>
      <w:r>
        <w:rPr>
          <w:rFonts w:hint="eastAsia" w:ascii="仿宋_GB2312" w:hAnsi="仿宋_GB2312" w:eastAsia="仿宋_GB2312" w:cs="仿宋_GB2312"/>
          <w:b w:val="0"/>
          <w:bCs w:val="0"/>
          <w:i w:val="0"/>
          <w:iCs w:val="0"/>
          <w:sz w:val="32"/>
          <w:szCs w:val="32"/>
        </w:rPr>
        <w:t>%。主要原因是</w:t>
      </w:r>
      <w:r>
        <w:rPr>
          <w:rFonts w:hint="eastAsia" w:ascii="仿宋_GB2312" w:hAnsi="仿宋_GB2312" w:eastAsia="仿宋_GB2312" w:cs="仿宋_GB2312"/>
          <w:b w:val="0"/>
          <w:bCs w:val="0"/>
          <w:i w:val="0"/>
          <w:iCs w:val="0"/>
          <w:sz w:val="32"/>
          <w:szCs w:val="32"/>
          <w:lang w:eastAsia="zh-CN"/>
        </w:rPr>
        <w:t>：</w:t>
      </w:r>
      <w:r>
        <w:rPr>
          <w:rFonts w:hint="eastAsia" w:ascii="仿宋_GB2312" w:hAnsi="仿宋_GB2312" w:eastAsia="仿宋_GB2312" w:cs="仿宋_GB2312"/>
          <w:b w:val="0"/>
          <w:bCs w:val="0"/>
          <w:i w:val="0"/>
          <w:iCs w:val="0"/>
          <w:sz w:val="32"/>
          <w:szCs w:val="32"/>
          <w:lang w:val="en-US" w:eastAsia="zh-CN"/>
        </w:rPr>
        <w:t>人员工资基数增加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（二）项目支出</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0" w:firstLineChars="1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rPr>
        <w:t>2020年一般公共预算财政拨款项目支出</w:t>
      </w:r>
      <w:r>
        <w:rPr>
          <w:rFonts w:hint="eastAsia" w:ascii="仿宋_GB2312" w:hAnsi="仿宋_GB2312" w:eastAsia="仿宋_GB2312" w:cs="仿宋_GB2312"/>
          <w:b w:val="0"/>
          <w:bCs w:val="0"/>
          <w:i w:val="0"/>
          <w:iCs w:val="0"/>
          <w:sz w:val="32"/>
          <w:szCs w:val="32"/>
          <w:lang w:val="en-US" w:eastAsia="zh-CN"/>
        </w:rPr>
        <w:t xml:space="preserve"> 200 </w:t>
      </w:r>
      <w:r>
        <w:rPr>
          <w:rFonts w:hint="eastAsia" w:ascii="仿宋_GB2312" w:hAnsi="仿宋_GB2312" w:eastAsia="仿宋_GB2312" w:cs="仿宋_GB2312"/>
          <w:b w:val="0"/>
          <w:bCs w:val="0"/>
          <w:i w:val="0"/>
          <w:iCs w:val="0"/>
          <w:sz w:val="32"/>
          <w:szCs w:val="32"/>
        </w:rPr>
        <w:t>万元，比2019年预算</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200</w:t>
      </w:r>
      <w:r>
        <w:rPr>
          <w:rFonts w:hint="eastAsia" w:ascii="仿宋_GB2312" w:hAnsi="仿宋_GB2312" w:eastAsia="仿宋_GB2312" w:cs="仿宋_GB2312"/>
          <w:b w:val="0"/>
          <w:bCs w:val="0"/>
          <w:i w:val="0"/>
          <w:iCs w:val="0"/>
          <w:sz w:val="32"/>
          <w:szCs w:val="32"/>
        </w:rPr>
        <w:t>万元，主要原因是</w:t>
      </w:r>
      <w:r>
        <w:rPr>
          <w:rFonts w:hint="eastAsia" w:ascii="仿宋_GB2312" w:hAnsi="仿宋_GB2312" w:eastAsia="仿宋_GB2312" w:cs="仿宋_GB2312"/>
          <w:b w:val="0"/>
          <w:bCs w:val="0"/>
          <w:i w:val="0"/>
          <w:iCs w:val="0"/>
          <w:sz w:val="32"/>
          <w:szCs w:val="32"/>
          <w:lang w:eastAsia="zh-CN"/>
        </w:rPr>
        <w:t>今年新列</w:t>
      </w:r>
      <w:r>
        <w:rPr>
          <w:rFonts w:hint="eastAsia" w:ascii="仿宋_GB2312" w:hAnsi="仿宋_GB2312" w:eastAsia="仿宋_GB2312" w:cs="仿宋_GB2312"/>
          <w:b w:val="0"/>
          <w:bCs w:val="0"/>
          <w:i w:val="0"/>
          <w:iCs w:val="0"/>
          <w:sz w:val="32"/>
          <w:szCs w:val="32"/>
          <w:lang w:val="en-US" w:eastAsia="zh-CN"/>
        </w:rPr>
        <w:t>2个项目，</w:t>
      </w:r>
      <w:r>
        <w:rPr>
          <w:rFonts w:hint="eastAsia" w:ascii="仿宋_GB2312" w:hAnsi="仿宋_GB2312" w:eastAsia="仿宋_GB2312" w:cs="仿宋_GB2312"/>
          <w:b w:val="0"/>
          <w:bCs w:val="0"/>
          <w:i w:val="0"/>
          <w:iCs w:val="0"/>
          <w:sz w:val="32"/>
          <w:szCs w:val="32"/>
          <w:lang w:eastAsia="zh-CN"/>
        </w:rPr>
        <w:t>污水管网建设项目100万元，锦屏至黄寨段农村公路绿化项目100万元。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lang w:eastAsia="zh-CN"/>
        </w:rPr>
      </w:pPr>
      <w:r>
        <w:rPr>
          <w:rFonts w:hint="eastAsia" w:ascii="黑体" w:hAnsi="黑体" w:eastAsia="黑体" w:cs="黑体"/>
          <w:b w:val="0"/>
          <w:bCs w:val="0"/>
          <w:i w:val="0"/>
          <w:iCs w:val="0"/>
          <w:sz w:val="32"/>
          <w:szCs w:val="32"/>
          <w:lang w:eastAsia="zh-CN"/>
        </w:rPr>
        <w:t>五、 部门“三公”经费、培训费、会议费等财政拨款情况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bCs/>
          <w:i w:val="0"/>
          <w:iCs w:val="0"/>
          <w:sz w:val="32"/>
          <w:szCs w:val="32"/>
          <w:lang w:eastAsia="zh-CN"/>
        </w:rPr>
        <w:t>（一）因公出国（境）</w:t>
      </w:r>
      <w:r>
        <w:rPr>
          <w:rFonts w:hint="eastAsia" w:ascii="仿宋_GB2312" w:hAnsi="仿宋_GB2312" w:eastAsia="仿宋_GB2312" w:cs="仿宋_GB2312"/>
          <w:b w:val="0"/>
          <w:bCs w:val="0"/>
          <w:i w:val="0"/>
          <w:iCs w:val="0"/>
          <w:sz w:val="32"/>
          <w:szCs w:val="32"/>
          <w:lang w:eastAsia="zh-CN"/>
        </w:rPr>
        <w:t>费用</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bCs/>
          <w:i w:val="0"/>
          <w:iCs w:val="0"/>
          <w:sz w:val="32"/>
          <w:szCs w:val="32"/>
          <w:lang w:eastAsia="zh-CN"/>
        </w:rPr>
        <w:t>（二）公务接待费</w:t>
      </w:r>
      <w:r>
        <w:rPr>
          <w:rFonts w:hint="eastAsia" w:ascii="仿宋_GB2312" w:hAnsi="仿宋_GB2312" w:eastAsia="仿宋_GB2312" w:cs="仿宋_GB2312"/>
          <w:b w:val="0"/>
          <w:bCs w:val="0"/>
          <w:i w:val="0"/>
          <w:iCs w:val="0"/>
          <w:sz w:val="32"/>
          <w:szCs w:val="32"/>
          <w:lang w:val="en-US" w:eastAsia="zh-CN"/>
        </w:rPr>
        <w:t xml:space="preserve"> 0.2</w:t>
      </w:r>
      <w:r>
        <w:rPr>
          <w:rFonts w:hint="eastAsia" w:ascii="仿宋_GB2312" w:hAnsi="仿宋_GB2312" w:eastAsia="仿宋_GB2312" w:cs="仿宋_GB2312"/>
          <w:b w:val="0"/>
          <w:bCs w:val="0"/>
          <w:i w:val="0"/>
          <w:iCs w:val="0"/>
          <w:sz w:val="32"/>
          <w:szCs w:val="32"/>
          <w:lang w:eastAsia="zh-CN"/>
        </w:rPr>
        <w:t>万元，比2019年预算无增减，预计国内公务接待</w:t>
      </w:r>
      <w:r>
        <w:rPr>
          <w:rFonts w:hint="eastAsia" w:ascii="仿宋_GB2312" w:hAnsi="仿宋_GB2312" w:eastAsia="仿宋_GB2312" w:cs="仿宋_GB2312"/>
          <w:b w:val="0"/>
          <w:bCs w:val="0"/>
          <w:i w:val="0"/>
          <w:iCs w:val="0"/>
          <w:sz w:val="32"/>
          <w:szCs w:val="32"/>
          <w:lang w:val="en-US" w:eastAsia="zh-CN"/>
        </w:rPr>
        <w:t xml:space="preserve"> 20 </w:t>
      </w:r>
      <w:r>
        <w:rPr>
          <w:rFonts w:hint="eastAsia" w:ascii="仿宋_GB2312" w:hAnsi="仿宋_GB2312" w:eastAsia="仿宋_GB2312" w:cs="仿宋_GB2312"/>
          <w:b w:val="0"/>
          <w:bCs w:val="0"/>
          <w:i w:val="0"/>
          <w:iCs w:val="0"/>
          <w:sz w:val="32"/>
          <w:szCs w:val="32"/>
          <w:lang w:eastAsia="zh-CN"/>
        </w:rPr>
        <w:t>批次、</w:t>
      </w:r>
      <w:r>
        <w:rPr>
          <w:rFonts w:hint="eastAsia" w:ascii="仿宋_GB2312" w:hAnsi="仿宋_GB2312" w:eastAsia="仿宋_GB2312" w:cs="仿宋_GB2312"/>
          <w:b w:val="0"/>
          <w:bCs w:val="0"/>
          <w:i w:val="0"/>
          <w:iCs w:val="0"/>
          <w:sz w:val="32"/>
          <w:szCs w:val="32"/>
          <w:lang w:val="en-US" w:eastAsia="zh-CN"/>
        </w:rPr>
        <w:t xml:space="preserve">100 </w:t>
      </w:r>
      <w:r>
        <w:rPr>
          <w:rFonts w:hint="eastAsia" w:ascii="仿宋_GB2312" w:hAnsi="仿宋_GB2312" w:eastAsia="仿宋_GB2312" w:cs="仿宋_GB2312"/>
          <w:b w:val="0"/>
          <w:bCs w:val="0"/>
          <w:i w:val="0"/>
          <w:iCs w:val="0"/>
          <w:sz w:val="32"/>
          <w:szCs w:val="32"/>
          <w:lang w:eastAsia="zh-CN"/>
        </w:rPr>
        <w:t>人次。</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z w:val="32"/>
          <w:szCs w:val="32"/>
          <w:lang w:eastAsia="zh-CN"/>
        </w:rPr>
        <w:t>（三）</w:t>
      </w:r>
      <w:r>
        <w:rPr>
          <w:rFonts w:hint="eastAsia" w:ascii="仿宋_GB2312" w:hAnsi="仿宋_GB2312" w:eastAsia="仿宋_GB2312" w:cs="仿宋_GB2312"/>
          <w:b/>
          <w:bCs/>
          <w:sz w:val="32"/>
          <w:szCs w:val="32"/>
        </w:rPr>
        <w:t>公务用车购置及运行维护费</w:t>
      </w:r>
      <w:r>
        <w:rPr>
          <w:rFonts w:hint="eastAsia" w:ascii="仿宋_GB2312" w:hAnsi="仿宋_GB2312" w:eastAsia="仿宋_GB2312" w:cs="仿宋_GB2312"/>
          <w:sz w:val="32"/>
          <w:szCs w:val="32"/>
          <w:lang w:val="en-US" w:eastAsia="zh-CN"/>
        </w:rPr>
        <w:t xml:space="preserve"> 0.5 </w:t>
      </w:r>
      <w:r>
        <w:rPr>
          <w:rFonts w:hint="eastAsia" w:ascii="仿宋_GB2312" w:hAnsi="仿宋_GB2312" w:eastAsia="仿宋_GB2312" w:cs="仿宋_GB2312"/>
          <w:sz w:val="32"/>
          <w:szCs w:val="32"/>
        </w:rPr>
        <w:t>万元（其中：公务用车购置</w:t>
      </w:r>
      <w:r>
        <w:rPr>
          <w:rFonts w:hint="eastAsia" w:ascii="仿宋_GB2312" w:hAnsi="仿宋_GB2312" w:eastAsia="仿宋_GB2312" w:cs="仿宋_GB2312"/>
          <w:sz w:val="32"/>
          <w:szCs w:val="32"/>
          <w:lang w:val="en-US" w:eastAsia="zh-CN"/>
        </w:rPr>
        <w:t xml:space="preserve">0 </w:t>
      </w:r>
      <w:r>
        <w:rPr>
          <w:rFonts w:hint="eastAsia" w:ascii="仿宋_GB2312" w:hAnsi="仿宋_GB2312" w:eastAsia="仿宋_GB2312" w:cs="仿宋_GB2312"/>
          <w:sz w:val="32"/>
          <w:szCs w:val="32"/>
        </w:rPr>
        <w:t>万元，公务用车运行维护费</w:t>
      </w:r>
      <w:r>
        <w:rPr>
          <w:rFonts w:hint="eastAsia" w:ascii="仿宋_GB2312" w:hAnsi="仿宋_GB2312" w:eastAsia="仿宋_GB2312" w:cs="仿宋_GB2312"/>
          <w:sz w:val="32"/>
          <w:szCs w:val="32"/>
          <w:lang w:val="en-US" w:eastAsia="zh-CN"/>
        </w:rPr>
        <w:t xml:space="preserve"> 0.35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2019年预算持平</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bCs/>
          <w:i w:val="0"/>
          <w:iCs w:val="0"/>
          <w:sz w:val="32"/>
          <w:szCs w:val="32"/>
          <w:lang w:eastAsia="zh-CN"/>
        </w:rPr>
        <w:t>（四）培训费</w:t>
      </w:r>
      <w:r>
        <w:rPr>
          <w:rFonts w:hint="eastAsia" w:ascii="仿宋_GB2312" w:hAnsi="仿宋_GB2312" w:eastAsia="仿宋_GB2312" w:cs="仿宋_GB2312"/>
          <w:b/>
          <w:bCs/>
          <w:i w:val="0"/>
          <w:iCs w:val="0"/>
          <w:sz w:val="32"/>
          <w:szCs w:val="32"/>
          <w:lang w:val="en-US" w:eastAsia="zh-CN"/>
        </w:rPr>
        <w:t xml:space="preserve"> 1</w:t>
      </w:r>
      <w:r>
        <w:rPr>
          <w:rFonts w:hint="eastAsia" w:ascii="仿宋_GB2312" w:hAnsi="仿宋_GB2312" w:eastAsia="仿宋_GB2312" w:cs="仿宋_GB2312"/>
          <w:b w:val="0"/>
          <w:bCs w:val="0"/>
          <w:i w:val="0"/>
          <w:iCs w:val="0"/>
          <w:sz w:val="32"/>
          <w:szCs w:val="32"/>
          <w:lang w:eastAsia="zh-CN"/>
        </w:rPr>
        <w:t>万元，比2019年预算减少</w:t>
      </w:r>
      <w:r>
        <w:rPr>
          <w:rFonts w:hint="eastAsia" w:ascii="仿宋_GB2312" w:hAnsi="仿宋_GB2312" w:eastAsia="仿宋_GB2312" w:cs="仿宋_GB2312"/>
          <w:b w:val="0"/>
          <w:bCs w:val="0"/>
          <w:i w:val="0"/>
          <w:iCs w:val="0"/>
          <w:sz w:val="32"/>
          <w:szCs w:val="32"/>
          <w:lang w:val="en-US" w:eastAsia="zh-CN"/>
        </w:rPr>
        <w:t>0.5</w:t>
      </w:r>
      <w:r>
        <w:rPr>
          <w:rFonts w:hint="eastAsia" w:ascii="仿宋_GB2312" w:hAnsi="仿宋_GB2312" w:eastAsia="仿宋_GB2312" w:cs="仿宋_GB2312"/>
          <w:b w:val="0"/>
          <w:bCs w:val="0"/>
          <w:i w:val="0"/>
          <w:iCs w:val="0"/>
          <w:sz w:val="32"/>
          <w:szCs w:val="32"/>
          <w:lang w:eastAsia="zh-CN"/>
        </w:rPr>
        <w:t>万元，减少</w:t>
      </w:r>
      <w:r>
        <w:rPr>
          <w:rFonts w:hint="eastAsia" w:ascii="仿宋_GB2312" w:hAnsi="仿宋_GB2312" w:eastAsia="仿宋_GB2312" w:cs="仿宋_GB2312"/>
          <w:b w:val="0"/>
          <w:bCs w:val="0"/>
          <w:i w:val="0"/>
          <w:iCs w:val="0"/>
          <w:sz w:val="32"/>
          <w:szCs w:val="32"/>
          <w:lang w:val="en-US" w:eastAsia="zh-CN"/>
        </w:rPr>
        <w:t>33</w:t>
      </w:r>
      <w:r>
        <w:rPr>
          <w:rFonts w:hint="eastAsia" w:ascii="仿宋_GB2312" w:hAnsi="仿宋_GB2312" w:eastAsia="仿宋_GB2312" w:cs="仿宋_GB2312"/>
          <w:b w:val="0"/>
          <w:bCs w:val="0"/>
          <w:i w:val="0"/>
          <w:iCs w:val="0"/>
          <w:sz w:val="32"/>
          <w:szCs w:val="32"/>
          <w:lang w:eastAsia="zh-CN"/>
        </w:rPr>
        <w:t>%，主要原因是：节约经费，减少没必要的培训。</w:t>
      </w:r>
      <w:r>
        <w:rPr>
          <w:rFonts w:hint="eastAsia" w:ascii="仿宋_GB2312" w:hAnsi="仿宋_GB2312" w:eastAsia="仿宋_GB2312" w:cs="仿宋_GB2312"/>
          <w:b w:val="0"/>
          <w:bCs w:val="0"/>
          <w:i w:val="0"/>
          <w:i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bCs/>
          <w:i w:val="0"/>
          <w:iCs w:val="0"/>
          <w:sz w:val="32"/>
          <w:szCs w:val="32"/>
          <w:lang w:eastAsia="zh-CN"/>
        </w:rPr>
        <w:t>（五）会议</w:t>
      </w:r>
      <w:r>
        <w:rPr>
          <w:rFonts w:hint="eastAsia" w:ascii="仿宋_GB2312" w:hAnsi="仿宋_GB2312" w:eastAsia="仿宋_GB2312" w:cs="仿宋_GB2312"/>
          <w:b/>
          <w:bCs/>
          <w:i w:val="0"/>
          <w:iCs w:val="0"/>
          <w:sz w:val="32"/>
          <w:szCs w:val="32"/>
          <w:lang w:val="en-US" w:eastAsia="zh-CN"/>
        </w:rPr>
        <w:t>费</w:t>
      </w:r>
      <w:r>
        <w:rPr>
          <w:rFonts w:hint="eastAsia" w:ascii="仿宋_GB2312" w:hAnsi="仿宋_GB2312" w:eastAsia="仿宋_GB2312" w:cs="仿宋_GB2312"/>
          <w:b w:val="0"/>
          <w:bCs w:val="0"/>
          <w:i w:val="0"/>
          <w:iCs w:val="0"/>
          <w:sz w:val="32"/>
          <w:szCs w:val="32"/>
          <w:lang w:val="en-US" w:eastAsia="zh-CN"/>
        </w:rPr>
        <w:t xml:space="preserve">  0 </w:t>
      </w:r>
      <w:r>
        <w:rPr>
          <w:rFonts w:hint="eastAsia" w:ascii="仿宋_GB2312" w:hAnsi="仿宋_GB2312" w:eastAsia="仿宋_GB2312" w:cs="仿宋_GB2312"/>
          <w:b w:val="0"/>
          <w:bCs w:val="0"/>
          <w:i w:val="0"/>
          <w:iCs w:val="0"/>
          <w:sz w:val="32"/>
          <w:szCs w:val="32"/>
          <w:lang w:eastAsia="zh-CN"/>
        </w:rPr>
        <w:t>万元，比2019年预算增加</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bCs/>
          <w:i w:val="0"/>
          <w:iCs w:val="0"/>
          <w:sz w:val="32"/>
          <w:szCs w:val="32"/>
          <w:lang w:eastAsia="zh-CN"/>
        </w:rPr>
        <w:t>（六）一般公共预算机关运行经费</w:t>
      </w:r>
      <w:r>
        <w:rPr>
          <w:rFonts w:hint="eastAsia" w:ascii="仿宋_GB2312" w:hAnsi="仿宋_GB2312" w:eastAsia="仿宋_GB2312" w:cs="仿宋_GB2312"/>
          <w:b w:val="0"/>
          <w:bCs w:val="0"/>
          <w:i w:val="0"/>
          <w:iCs w:val="0"/>
          <w:sz w:val="32"/>
          <w:szCs w:val="32"/>
          <w:lang w:val="en-US" w:eastAsia="zh-CN"/>
        </w:rPr>
        <w:t xml:space="preserve"> 93.1 </w:t>
      </w:r>
      <w:r>
        <w:rPr>
          <w:rFonts w:hint="eastAsia" w:ascii="仿宋_GB2312" w:hAnsi="仿宋_GB2312" w:eastAsia="仿宋_GB2312" w:cs="仿宋_GB2312"/>
          <w:b w:val="0"/>
          <w:bCs w:val="0"/>
          <w:i w:val="0"/>
          <w:iCs w:val="0"/>
          <w:sz w:val="32"/>
          <w:szCs w:val="32"/>
          <w:lang w:eastAsia="zh-CN"/>
        </w:rPr>
        <w:t>万元，比2019年预算增加</w:t>
      </w:r>
      <w:r>
        <w:rPr>
          <w:rFonts w:hint="eastAsia" w:ascii="仿宋_GB2312" w:hAnsi="仿宋_GB2312" w:eastAsia="仿宋_GB2312" w:cs="仿宋_GB2312"/>
          <w:b w:val="0"/>
          <w:bCs w:val="0"/>
          <w:i w:val="0"/>
          <w:iCs w:val="0"/>
          <w:sz w:val="32"/>
          <w:szCs w:val="32"/>
          <w:lang w:val="en-US" w:eastAsia="zh-CN"/>
        </w:rPr>
        <w:t>12.7</w:t>
      </w:r>
      <w:r>
        <w:rPr>
          <w:rFonts w:hint="eastAsia" w:ascii="仿宋_GB2312" w:hAnsi="仿宋_GB2312" w:eastAsia="仿宋_GB2312" w:cs="仿宋_GB2312"/>
          <w:b w:val="0"/>
          <w:bCs w:val="0"/>
          <w:i w:val="0"/>
          <w:iCs w:val="0"/>
          <w:sz w:val="32"/>
          <w:szCs w:val="32"/>
          <w:lang w:eastAsia="zh-CN"/>
        </w:rPr>
        <w:t>万元，主要原因是：村级运行经费增加。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lang w:eastAsia="zh-CN"/>
        </w:rPr>
      </w:pPr>
      <w:r>
        <w:rPr>
          <w:rFonts w:hint="eastAsia" w:ascii="黑体" w:hAnsi="黑体" w:eastAsia="黑体" w:cs="黑体"/>
          <w:b w:val="0"/>
          <w:bCs w:val="0"/>
          <w:i w:val="0"/>
          <w:iCs w:val="0"/>
          <w:sz w:val="32"/>
          <w:szCs w:val="32"/>
          <w:lang w:eastAsia="zh-CN"/>
        </w:rPr>
        <w:t>六、 其他重要事项情况说明</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（一）政府性基金预算支出情况</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0" w:firstLineChars="1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lang w:eastAsia="zh-CN"/>
        </w:rPr>
        <w:t>2020年政府性基金预算拨款安排支出</w:t>
      </w:r>
      <w:r>
        <w:rPr>
          <w:rFonts w:hint="eastAsia" w:ascii="仿宋_GB2312" w:hAnsi="仿宋_GB2312" w:eastAsia="仿宋_GB2312" w:cs="仿宋_GB2312"/>
          <w:b w:val="0"/>
          <w:bCs w:val="0"/>
          <w:i w:val="0"/>
          <w:iCs w:val="0"/>
          <w:sz w:val="32"/>
          <w:szCs w:val="32"/>
          <w:lang w:val="en-US" w:eastAsia="zh-CN"/>
        </w:rPr>
        <w:t>0 万元</w:t>
      </w:r>
      <w:r>
        <w:rPr>
          <w:rFonts w:hint="eastAsia" w:ascii="仿宋_GB2312" w:hAnsi="仿宋_GB2312" w:eastAsia="仿宋_GB2312" w:cs="仿宋_GB2312"/>
          <w:b w:val="0"/>
          <w:bCs w:val="0"/>
          <w:i w:val="0"/>
          <w:i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（二）非税收入情况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2020年本部门共有 0 个单位涉及非税收入，2020年计划征收 0 万元。</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（三）政府采购情况</w:t>
      </w:r>
    </w:p>
    <w:p>
      <w:pPr>
        <w:keepNext w:val="0"/>
        <w:keepLines w:val="0"/>
        <w:pageBreakBefore w:val="0"/>
        <w:widowControl w:val="0"/>
        <w:kinsoku/>
        <w:wordWrap/>
        <w:overflowPunct/>
        <w:topLinePunct w:val="0"/>
        <w:autoSpaceDE/>
        <w:autoSpaceDN/>
        <w:bidi w:val="0"/>
        <w:adjustRightInd/>
        <w:snapToGrid/>
        <w:spacing w:line="600" w:lineRule="exact"/>
        <w:ind w:left="559" w:leftChars="266" w:right="0" w:rightChars="0" w:firstLine="0" w:firstLineChars="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2020年本部门政府采购预算总额 0 万元，其中：政府采购货物预算0 万元，政府采购工程预算 0 万元,政府采购服务 0万元。</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（四）国有资产占用情况</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0" w:firstLineChars="1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上年末固定资产金额为371.68万元。其中:办公用房 1300  平方米，价值342.03 万元。部门及所属预算单位共有公务用 1 辆，价值10万元。无单价20万元以上的设备</w:t>
      </w:r>
      <w:bookmarkStart w:id="0" w:name="_GoBack"/>
      <w:bookmarkEnd w:id="0"/>
      <w:r>
        <w:rPr>
          <w:rFonts w:hint="eastAsia" w:ascii="仿宋_GB2312" w:hAnsi="仿宋_GB2312" w:eastAsia="仿宋_GB2312" w:cs="仿宋_GB2312"/>
          <w:b w:val="0"/>
          <w:bCs w:val="0"/>
          <w:i w:val="0"/>
          <w:i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w:t>
      </w:r>
      <w:r>
        <w:rPr>
          <w:rFonts w:hint="eastAsia" w:ascii="仿宋_GB2312" w:hAnsi="仿宋_GB2312" w:eastAsia="仿宋_GB2312" w:cs="仿宋_GB2312"/>
          <w:b w:val="0"/>
          <w:bCs w:val="0"/>
          <w:i w:val="0"/>
          <w:iCs w:val="0"/>
          <w:sz w:val="32"/>
          <w:szCs w:val="32"/>
          <w:lang w:val="en-US" w:eastAsia="zh-CN"/>
        </w:rPr>
        <w:t>20</w:t>
      </w:r>
      <w:r>
        <w:rPr>
          <w:rFonts w:hint="eastAsia" w:ascii="仿宋_GB2312" w:hAnsi="仿宋_GB2312" w:eastAsia="仿宋_GB2312" w:cs="仿宋_GB2312"/>
          <w:b w:val="0"/>
          <w:bCs w:val="0"/>
          <w:i w:val="0"/>
          <w:iCs w:val="0"/>
          <w:sz w:val="32"/>
          <w:szCs w:val="32"/>
        </w:rPr>
        <w:t>年拟采购固定资产约</w:t>
      </w:r>
      <w:r>
        <w:rPr>
          <w:rFonts w:hint="eastAsia" w:ascii="仿宋_GB2312" w:hAnsi="仿宋_GB2312" w:eastAsia="仿宋_GB2312" w:cs="仿宋_GB2312"/>
          <w:b w:val="0"/>
          <w:bCs w:val="0"/>
          <w:i w:val="0"/>
          <w:iCs w:val="0"/>
          <w:sz w:val="32"/>
          <w:szCs w:val="32"/>
          <w:lang w:val="en-US" w:eastAsia="zh-CN"/>
        </w:rPr>
        <w:t xml:space="preserve"> 70</w:t>
      </w:r>
      <w:r>
        <w:rPr>
          <w:rFonts w:hint="eastAsia" w:ascii="仿宋_GB2312" w:hAnsi="仿宋_GB2312" w:eastAsia="仿宋_GB2312" w:cs="仿宋_GB2312"/>
          <w:b w:val="0"/>
          <w:bCs w:val="0"/>
          <w:i w:val="0"/>
          <w:iCs w:val="0"/>
          <w:sz w:val="32"/>
          <w:szCs w:val="32"/>
        </w:rPr>
        <w:t>万元，主要包括</w:t>
      </w:r>
      <w:r>
        <w:rPr>
          <w:rFonts w:hint="eastAsia" w:ascii="仿宋_GB2312" w:hAnsi="仿宋_GB2312" w:eastAsia="仿宋_GB2312" w:cs="仿宋_GB2312"/>
          <w:b w:val="0"/>
          <w:bCs w:val="0"/>
          <w:i w:val="0"/>
          <w:iCs w:val="0"/>
          <w:sz w:val="32"/>
          <w:szCs w:val="32"/>
          <w:lang w:eastAsia="zh-CN"/>
        </w:rPr>
        <w:t>：修建职工宿办楼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lang w:eastAsia="zh-CN"/>
        </w:rPr>
      </w:pPr>
      <w:r>
        <w:rPr>
          <w:rFonts w:hint="eastAsia" w:ascii="黑体" w:hAnsi="黑体" w:eastAsia="黑体" w:cs="黑体"/>
          <w:b w:val="0"/>
          <w:bCs w:val="0"/>
          <w:i w:val="0"/>
          <w:iCs w:val="0"/>
          <w:sz w:val="32"/>
          <w:szCs w:val="32"/>
          <w:lang w:eastAsia="zh-CN"/>
        </w:rPr>
        <w:t>七、 预算绩效管理情况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lang w:eastAsia="zh-CN"/>
        </w:rPr>
        <w:t>20</w:t>
      </w:r>
      <w:r>
        <w:rPr>
          <w:rFonts w:hint="eastAsia" w:ascii="仿宋_GB2312" w:hAnsi="仿宋_GB2312" w:eastAsia="仿宋_GB2312" w:cs="仿宋_GB2312"/>
          <w:b w:val="0"/>
          <w:bCs w:val="0"/>
          <w:i w:val="0"/>
          <w:iCs w:val="0"/>
          <w:sz w:val="32"/>
          <w:szCs w:val="32"/>
          <w:lang w:val="en-US" w:eastAsia="zh-CN"/>
        </w:rPr>
        <w:t>20</w:t>
      </w:r>
      <w:r>
        <w:rPr>
          <w:rFonts w:hint="eastAsia" w:ascii="仿宋_GB2312" w:hAnsi="仿宋_GB2312" w:eastAsia="仿宋_GB2312" w:cs="仿宋_GB2312"/>
          <w:b w:val="0"/>
          <w:bCs w:val="0"/>
          <w:i w:val="0"/>
          <w:iCs w:val="0"/>
          <w:sz w:val="32"/>
          <w:szCs w:val="32"/>
          <w:lang w:eastAsia="zh-CN"/>
        </w:rPr>
        <w:t>年预算中实行绩效目标管理的项目</w:t>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sz w:val="32"/>
          <w:szCs w:val="32"/>
          <w:lang w:eastAsia="zh-CN"/>
        </w:rPr>
        <w:t>个，</w:t>
      </w:r>
      <w:r>
        <w:rPr>
          <w:rFonts w:hint="eastAsia" w:ascii="仿宋_GB2312" w:hAnsi="仿宋_GB2312" w:eastAsia="仿宋_GB2312" w:cs="仿宋_GB2312"/>
          <w:b w:val="0"/>
          <w:bCs w:val="0"/>
          <w:i w:val="0"/>
          <w:iCs w:val="0"/>
          <w:sz w:val="32"/>
          <w:szCs w:val="32"/>
          <w:lang w:val="en-US" w:eastAsia="zh-CN"/>
        </w:rPr>
        <w:t xml:space="preserve"> 涉及财政安排一般公共预算财政拨款 200万元。其中：组织自评项目 2个，涉及200万元，选择0个二级预算单位纳入部门整体支出绩效评价试点范围；确定中期绩效评价试点项目 0 个。</w:t>
      </w:r>
      <w:r>
        <w:rPr>
          <w:rFonts w:hint="eastAsia" w:ascii="仿宋_GB2312" w:hAnsi="仿宋_GB2312" w:eastAsia="仿宋_GB2312" w:cs="仿宋_GB2312"/>
          <w:b w:val="0"/>
          <w:bCs w:val="0"/>
          <w:i w:val="0"/>
          <w:iCs w:val="0"/>
          <w:sz w:val="32"/>
          <w:szCs w:val="32"/>
          <w:lang w:eastAsia="zh-CN"/>
        </w:rPr>
        <w:t>本部门在预算执行中对各项目绩效目标运行情况定期进行跟踪管理和监督检查，掌握绩效目标进展、资金支出进度、项目实施情况等，及时对预算资金的产出和结果进行绩效自评，重点评价产出和结果的经济性、效率性、效益性及绩效目标的实现程度等，并将其中的重点监控项目绩效目标运行情况及时报送财政部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lang w:val="en-US" w:eastAsia="zh-CN"/>
        </w:rPr>
      </w:pPr>
      <w:r>
        <w:rPr>
          <w:rFonts w:hint="eastAsia" w:ascii="黑体" w:hAnsi="黑体" w:eastAsia="黑体" w:cs="黑体"/>
          <w:b w:val="0"/>
          <w:bCs w:val="0"/>
          <w:i w:val="0"/>
          <w:iCs w:val="0"/>
          <w:sz w:val="32"/>
          <w:szCs w:val="32"/>
          <w:lang w:val="en-US" w:eastAsia="zh-CN"/>
        </w:rPr>
        <w:t>八、名词解释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财政拨款：指财政当年拨付的资金。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经济分类：按支出的经济性质和具体用途所作的一种分类。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商品和服务支出：反映单位购买商品和服务的支出，不包括用于购置固定资产的支出、战略性和应急储备支出。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对个人和家庭的补助：反映政府用于对个人和家庭的补助支出。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基本支出：反映单位为保障机构正常运转和完成日常工作任务发生的支出，包括人员支出和公用支出。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项目支出：反映单位为完成特定的工作任务，在基本支出之外发生的支出。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奖金：反映按规定发放的奖金，包括机关工作人员年终一次性奖金等。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绩效工资：反映事业单位工作人员的绩效工资。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维修（护）费：反映单位日常开支的固定资产（不包括车船等交通工具）修理和维护费用，网络信息系统运行与维护费用，以及按规定提取的修购基金。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会议费：反映单位在会议期间按规定开支的住宿费、伙食费、会议室租金、交通费、文件印刷费、医药费等。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培训费：反映除因公出国（境）培训费以外的，在培训期间发生的师资费、住宿费、伙食费、培训场地费、培训资料费、交通费等各类培训支出。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因公出国（境）费：反映单位公务出国（境）的国际旅费、国外城市间交通费、住宿费、伙食费、培训费、公杂费等支出。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公务用车：指用于履行公务的机动车辆，包括省部级干部专车、一般公务用车和执勤执法用车。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公务用车购置费：反映公务用车车辆购置支出（含车辆购置税）。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公务用车运行维护费：反映单位按规定保留的公务用车租用费、燃料费、维修费、过路过桥费、保险费、安全奖励费用等支出。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其他交通费用：反映单位除公务用车运行维护费以外的其他交通费用。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附件：20</w:t>
      </w:r>
      <w:r>
        <w:rPr>
          <w:rFonts w:hint="eastAsia" w:ascii="仿宋_GB2312" w:hAnsi="仿宋_GB2312" w:eastAsia="仿宋_GB2312" w:cs="仿宋_GB2312"/>
          <w:b w:val="0"/>
          <w:bCs w:val="0"/>
          <w:i w:val="0"/>
          <w:iCs w:val="0"/>
          <w:sz w:val="32"/>
          <w:szCs w:val="32"/>
          <w:lang w:val="en-US" w:eastAsia="zh-CN"/>
        </w:rPr>
        <w:t>20</w:t>
      </w:r>
      <w:r>
        <w:rPr>
          <w:rFonts w:hint="eastAsia" w:ascii="仿宋_GB2312" w:hAnsi="仿宋_GB2312" w:eastAsia="仿宋_GB2312" w:cs="仿宋_GB2312"/>
          <w:b w:val="0"/>
          <w:bCs w:val="0"/>
          <w:i w:val="0"/>
          <w:iCs w:val="0"/>
          <w:sz w:val="32"/>
          <w:szCs w:val="32"/>
        </w:rPr>
        <w:t>年部门预算公开表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p>
    <w:sectPr>
      <w:footerReference r:id="rId3" w:type="default"/>
      <w:footerReference r:id="rId4" w:type="even"/>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- 3 -</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47775"/>
    <w:rsid w:val="01E626CD"/>
    <w:rsid w:val="02FE7705"/>
    <w:rsid w:val="048A605A"/>
    <w:rsid w:val="099A1CA6"/>
    <w:rsid w:val="11B61B59"/>
    <w:rsid w:val="13870363"/>
    <w:rsid w:val="14B648CB"/>
    <w:rsid w:val="168C7DFC"/>
    <w:rsid w:val="16FB0775"/>
    <w:rsid w:val="18F51C45"/>
    <w:rsid w:val="1B5017E9"/>
    <w:rsid w:val="1C5F555A"/>
    <w:rsid w:val="1CD57B0E"/>
    <w:rsid w:val="1D1A03AD"/>
    <w:rsid w:val="21314266"/>
    <w:rsid w:val="21552D8F"/>
    <w:rsid w:val="218E69A0"/>
    <w:rsid w:val="22AF0D76"/>
    <w:rsid w:val="23EE5897"/>
    <w:rsid w:val="2A621D5E"/>
    <w:rsid w:val="2C300910"/>
    <w:rsid w:val="2C526B23"/>
    <w:rsid w:val="2D3A1340"/>
    <w:rsid w:val="2DB97C67"/>
    <w:rsid w:val="2E801C2E"/>
    <w:rsid w:val="30635ADA"/>
    <w:rsid w:val="30A51BC6"/>
    <w:rsid w:val="31755778"/>
    <w:rsid w:val="34EA3E19"/>
    <w:rsid w:val="3BA66A5E"/>
    <w:rsid w:val="3BB26158"/>
    <w:rsid w:val="3C365E20"/>
    <w:rsid w:val="3C695ECC"/>
    <w:rsid w:val="3F547775"/>
    <w:rsid w:val="410B2425"/>
    <w:rsid w:val="41840228"/>
    <w:rsid w:val="41DE0DBC"/>
    <w:rsid w:val="46A96C39"/>
    <w:rsid w:val="4A0F0C7C"/>
    <w:rsid w:val="4B4E0F10"/>
    <w:rsid w:val="4D5B1A7C"/>
    <w:rsid w:val="50C03E6B"/>
    <w:rsid w:val="50F54ACF"/>
    <w:rsid w:val="5296438C"/>
    <w:rsid w:val="530149AE"/>
    <w:rsid w:val="54D2521F"/>
    <w:rsid w:val="55A4434B"/>
    <w:rsid w:val="5C3F395E"/>
    <w:rsid w:val="5E380040"/>
    <w:rsid w:val="68C04067"/>
    <w:rsid w:val="695D4412"/>
    <w:rsid w:val="6C4E1C50"/>
    <w:rsid w:val="6C7B0A05"/>
    <w:rsid w:val="6CE65DCE"/>
    <w:rsid w:val="6D1F4158"/>
    <w:rsid w:val="6D8F3043"/>
    <w:rsid w:val="6E1E6293"/>
    <w:rsid w:val="6E973A9C"/>
    <w:rsid w:val="6EC22C68"/>
    <w:rsid w:val="6F3E7D68"/>
    <w:rsid w:val="704769B6"/>
    <w:rsid w:val="713820B0"/>
    <w:rsid w:val="73562C85"/>
    <w:rsid w:val="75714017"/>
    <w:rsid w:val="7A231F91"/>
    <w:rsid w:val="7E2A6046"/>
    <w:rsid w:val="7F3F79F4"/>
    <w:rsid w:val="7FE83D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5">
    <w:name w:val="page number"/>
    <w:basedOn w:val="4"/>
    <w:qFormat/>
    <w:uiPriority w:val="0"/>
  </w:style>
  <w:style w:type="character" w:styleId="6">
    <w:name w:val="FollowedHyperlink"/>
    <w:basedOn w:val="4"/>
    <w:qFormat/>
    <w:uiPriority w:val="0"/>
    <w:rPr>
      <w:color w:val="3D3D3D"/>
      <w:u w:val="none"/>
    </w:rPr>
  </w:style>
  <w:style w:type="character" w:styleId="7">
    <w:name w:val="Emphasis"/>
    <w:basedOn w:val="4"/>
    <w:qFormat/>
    <w:uiPriority w:val="0"/>
  </w:style>
  <w:style w:type="character" w:styleId="8">
    <w:name w:val="Hyperlink"/>
    <w:basedOn w:val="4"/>
    <w:qFormat/>
    <w:uiPriority w:val="0"/>
    <w:rPr>
      <w:color w:val="3D3D3D"/>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2018-03-20T09:37:00Z</dcterms:created>
  <dc:creator>Administrator</dc:creator>
  <cp:lastModifiedBy>lenovo</cp:lastModifiedBy>
  <dcterms:modified xsi:type="dcterms:W3CDTF">2020-05-15T09:19:37Z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