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崇信县锦屏镇人民政府</w:t>
      </w:r>
    </w:p>
    <w:p>
      <w:pPr>
        <w:spacing w:line="600" w:lineRule="exact"/>
        <w:jc w:val="center"/>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密切联系群众,夯实基层基础。宣传和贯彻执行党国家的路线方针政策和法律法规。组织协调本行政区域经济、政治、文化、社会和党的建设及各项改革。广泛动员群众,密切联系群众,筑牢群众根基,夯实基层基础。</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促进经济发展,增加群众收入。制定地方经济社会发展规划和年度计划并组织实施。稳定和完善农村基本经营制度,健全“三农”服务体系，保护基本农田，抓好农业生产。实施乡村振兴，培育主导产业,发展特色经济,优化产业结构,发展现代农业,指导农民专业合作经济组织发展,加强农村劳动力专业技能培训,促进转移和就业，拓宽群众增收渠道，提高人民生活水平。</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发展社会事业,着力改善民生。抓好民生项目建设,加强民政、教育、科技、文化、卫生健康、劳动保障、村镇规划、自然资源、市场监督管理等方面社会事务管理,保障妇女儿童、退役军人、弱势群体合法权益,健全完善社会保障体系,改善民计民生，促进社会事业全面发展。</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强化公共服务,共享发展成果。推进基本公共服务均等化,加强公共基础设施建设,改善人居环境,建设美丽乡村,让人民群众共享发展成果。强化安全生产、防灾减灾、防汛防火和生态环境保护,提高抢险救灾等公共安全事件应急处置能力,保障人民群众生命财产安全。推进精神文明建设,弘扬社会主义核心价值观,丰富群众文化生活,促进乡风文明。</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加强综合治理,维护社会稳定。加强民主法治宣传教育,强化社会治安综合治理,推行网格化服务管理,提升精细化治理水平。实施综合执法,查处违法行为,保证社会公平正义。畅通诉求渠道、调解民事纠纷、化解社会矛盾,处理群体性突发事件，维护社会秩序和社会稳定。</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推进基层民主,促进农村和谐。加强农村基层政权建设,指导村(居)民自治,完善民主议事制度,保障群众民主权利，推进村(居）务、财务公开,引导群众有序参与村（社区）事务管理,推动农村社区建设,促进社会组织健康发展,增强社会自治功能。</w:t>
      </w:r>
    </w:p>
    <w:p>
      <w:pPr>
        <w:spacing w:line="600" w:lineRule="exact"/>
        <w:ind w:firstLine="640" w:firstLineChars="200"/>
        <w:rPr>
          <w:rFonts w:hint="eastAsia" w:ascii="黑体" w:hAnsi="黑体" w:eastAsia="黑体" w:cs="黑体"/>
          <w:b w:val="0"/>
          <w:bCs w:val="0"/>
          <w:sz w:val="32"/>
          <w:szCs w:val="32"/>
        </w:rPr>
      </w:pPr>
      <w:r>
        <w:rPr>
          <w:rFonts w:hint="eastAsia" w:ascii="仿宋_GB2312" w:hAnsi="仿宋_GB2312" w:eastAsia="仿宋_GB2312" w:cs="仿宋_GB2312"/>
          <w:sz w:val="32"/>
          <w:szCs w:val="32"/>
          <w:lang w:eastAsia="zh-CN"/>
        </w:rPr>
        <w:t>(七)转变工作职能,改进服务方式。强化服务职能,推行“互联网+政务服务”模式，依据授权及时承接审批服务事项，改进服务方式，创新公共服务供给模式,加强便民综合服务站点建设，推动基本公共服务事项进驻办理，实行“一站式服务”“一门式办理” ，为群众提供高效便捷的公共服务。</w:t>
      </w:r>
    </w:p>
    <w:p>
      <w:pPr>
        <w:numPr>
          <w:ilvl w:val="0"/>
          <w:numId w:val="2"/>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（一）机关内设机构</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锦屏镇</w:t>
      </w:r>
      <w:r>
        <w:rPr>
          <w:rFonts w:hint="eastAsia" w:ascii="仿宋_GB2312" w:hAnsi="仿宋_GB2312" w:eastAsia="仿宋_GB2312" w:cs="仿宋_GB2312"/>
          <w:sz w:val="32"/>
          <w:szCs w:val="32"/>
        </w:rPr>
        <w:t>设</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党政</w:t>
      </w:r>
      <w:r>
        <w:rPr>
          <w:rFonts w:hint="eastAsia" w:ascii="仿宋_GB2312" w:hAnsi="仿宋_GB2312" w:eastAsia="仿宋_GB2312" w:cs="仿宋_GB2312"/>
          <w:sz w:val="32"/>
          <w:szCs w:val="32"/>
        </w:rPr>
        <w:t>机构</w:t>
      </w:r>
      <w:r>
        <w:rPr>
          <w:rFonts w:hint="eastAsia" w:ascii="仿宋_GB2312" w:hAnsi="仿宋_GB2312" w:eastAsia="仿宋_GB2312" w:cs="仿宋_GB2312"/>
          <w:i w:val="0"/>
          <w:iCs w:val="0"/>
          <w:caps w:val="0"/>
          <w:color w:val="333333"/>
          <w:spacing w:val="0"/>
          <w:sz w:val="32"/>
          <w:szCs w:val="32"/>
          <w:shd w:val="clear" w:fill="FFFFFF"/>
        </w:rPr>
        <w:t>，具体为</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sz w:val="32"/>
          <w:szCs w:val="32"/>
          <w:lang w:val="en-US" w:eastAsia="zh-CN"/>
        </w:rPr>
        <w:t>党政综合办公室、党建工作办公室、经济发展和社会事务办公室、社会治理和应急管理办公室。</w:t>
      </w:r>
    </w:p>
    <w:p>
      <w:pPr>
        <w:numPr>
          <w:ilvl w:val="0"/>
          <w:numId w:val="3"/>
        </w:num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参照公务员法管理单位</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无参照公务员法管理单位。</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（三）直属事业单位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5个下属事业单位：农业农村综合服务中心、公共事务服务中心、政务服务中心、社会治安综合治理中心、综合行政执法队。</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spacing w:line="600" w:lineRule="exact"/>
        <w:ind w:firstLine="560" w:firstLineChars="200"/>
        <w:rPr>
          <w:rFonts w:hint="eastAsia" w:ascii="宋体" w:hAnsi="宋体" w:cs="仿宋_GB2312"/>
          <w:sz w:val="28"/>
          <w:szCs w:val="28"/>
        </w:rPr>
      </w:pPr>
      <w:r>
        <w:rPr>
          <w:rFonts w:hint="eastAsia" w:ascii="宋体" w:hAnsi="宋体" w:cs="宋体"/>
          <w:color w:val="000000"/>
          <w:kern w:val="0"/>
          <w:sz w:val="28"/>
          <w:szCs w:val="28"/>
          <w:lang w:val="en-US" w:eastAsia="zh-CN"/>
        </w:rPr>
        <w:t>2020</w:t>
      </w:r>
      <w:r>
        <w:rPr>
          <w:rFonts w:hint="eastAsia" w:ascii="宋体" w:hAnsi="宋体" w:cs="宋体"/>
          <w:color w:val="000000"/>
          <w:kern w:val="0"/>
          <w:sz w:val="28"/>
          <w:szCs w:val="28"/>
        </w:rPr>
        <w:t>年，</w:t>
      </w:r>
      <w:r>
        <w:rPr>
          <w:rFonts w:hint="eastAsia" w:ascii="宋体" w:hAnsi="宋体" w:cs="宋体"/>
          <w:color w:val="000000"/>
          <w:kern w:val="0"/>
          <w:sz w:val="28"/>
          <w:szCs w:val="28"/>
          <w:lang w:eastAsia="zh-CN"/>
        </w:rPr>
        <w:t>锦屏镇</w:t>
      </w:r>
      <w:r>
        <w:rPr>
          <w:rFonts w:hint="eastAsia" w:ascii="宋体" w:hAnsi="宋体" w:cs="宋体"/>
          <w:color w:val="000000"/>
          <w:kern w:val="0"/>
          <w:sz w:val="28"/>
          <w:szCs w:val="28"/>
        </w:rPr>
        <w:t>人民政府决算总收入</w:t>
      </w:r>
      <w:r>
        <w:rPr>
          <w:rFonts w:hint="eastAsia" w:ascii="宋体" w:hAnsi="宋体" w:cs="宋体"/>
          <w:color w:val="000000"/>
          <w:kern w:val="0"/>
          <w:sz w:val="28"/>
          <w:szCs w:val="28"/>
          <w:lang w:val="en-US" w:eastAsia="zh-CN"/>
        </w:rPr>
        <w:t>3179.72</w:t>
      </w:r>
      <w:r>
        <w:rPr>
          <w:rFonts w:hint="eastAsia" w:ascii="宋体" w:hAnsi="宋体" w:cs="宋体"/>
          <w:color w:val="000000"/>
          <w:kern w:val="0"/>
          <w:sz w:val="28"/>
          <w:szCs w:val="28"/>
        </w:rPr>
        <w:t>万元。其中：一般预算财政拨款收入</w:t>
      </w:r>
      <w:r>
        <w:rPr>
          <w:rFonts w:hint="eastAsia" w:ascii="宋体" w:hAnsi="宋体" w:cs="宋体"/>
          <w:color w:val="000000"/>
          <w:kern w:val="0"/>
          <w:sz w:val="28"/>
          <w:szCs w:val="28"/>
          <w:lang w:val="en-US" w:eastAsia="zh-CN"/>
        </w:rPr>
        <w:t>2487.91</w:t>
      </w:r>
      <w:r>
        <w:rPr>
          <w:rFonts w:hint="eastAsia" w:ascii="宋体" w:hAnsi="宋体" w:cs="宋体"/>
          <w:color w:val="000000"/>
          <w:kern w:val="0"/>
          <w:sz w:val="28"/>
          <w:szCs w:val="28"/>
        </w:rPr>
        <w:t>万元。</w:t>
      </w:r>
    </w:p>
    <w:p>
      <w:pPr>
        <w:spacing w:line="600" w:lineRule="exact"/>
        <w:ind w:firstLine="560" w:firstLineChars="200"/>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2020</w:t>
      </w:r>
      <w:r>
        <w:rPr>
          <w:rFonts w:hint="eastAsia" w:ascii="宋体" w:hAnsi="宋体" w:cs="宋体"/>
          <w:color w:val="000000"/>
          <w:kern w:val="0"/>
          <w:sz w:val="28"/>
          <w:szCs w:val="28"/>
        </w:rPr>
        <w:t>年，</w:t>
      </w:r>
      <w:r>
        <w:rPr>
          <w:rFonts w:hint="eastAsia" w:ascii="宋体" w:hAnsi="宋体" w:cs="宋体"/>
          <w:color w:val="000000"/>
          <w:kern w:val="0"/>
          <w:sz w:val="28"/>
          <w:szCs w:val="28"/>
          <w:lang w:eastAsia="zh-CN"/>
        </w:rPr>
        <w:t>锦屏镇</w:t>
      </w:r>
      <w:r>
        <w:rPr>
          <w:rFonts w:hint="eastAsia" w:ascii="宋体" w:hAnsi="宋体" w:cs="宋体"/>
          <w:color w:val="000000"/>
          <w:kern w:val="0"/>
          <w:sz w:val="28"/>
          <w:szCs w:val="28"/>
        </w:rPr>
        <w:t>人民政府决算总支出</w:t>
      </w:r>
      <w:r>
        <w:rPr>
          <w:rFonts w:hint="eastAsia" w:ascii="宋体" w:hAnsi="宋体" w:cs="宋体"/>
          <w:color w:val="000000"/>
          <w:kern w:val="0"/>
          <w:sz w:val="28"/>
          <w:szCs w:val="28"/>
          <w:lang w:val="en-US" w:eastAsia="zh-CN"/>
        </w:rPr>
        <w:t>3032.78</w:t>
      </w:r>
      <w:r>
        <w:rPr>
          <w:rFonts w:hint="eastAsia" w:ascii="宋体" w:hAnsi="宋体" w:cs="宋体"/>
          <w:color w:val="000000"/>
          <w:kern w:val="0"/>
          <w:sz w:val="28"/>
          <w:szCs w:val="28"/>
        </w:rPr>
        <w:t>万元。其中：一般公共服务支出</w:t>
      </w:r>
      <w:r>
        <w:rPr>
          <w:rFonts w:hint="eastAsia" w:ascii="宋体" w:hAnsi="宋体" w:cs="宋体"/>
          <w:color w:val="000000"/>
          <w:kern w:val="0"/>
          <w:sz w:val="28"/>
          <w:szCs w:val="28"/>
          <w:lang w:val="en-US" w:eastAsia="zh-CN"/>
        </w:rPr>
        <w:t>1413.83</w:t>
      </w:r>
      <w:r>
        <w:rPr>
          <w:rFonts w:hint="eastAsia" w:ascii="宋体" w:hAnsi="宋体" w:cs="宋体"/>
          <w:color w:val="000000"/>
          <w:kern w:val="0"/>
          <w:sz w:val="28"/>
          <w:szCs w:val="28"/>
        </w:rPr>
        <w:t>万元，</w:t>
      </w:r>
      <w:r>
        <w:rPr>
          <w:rFonts w:hint="eastAsia" w:ascii="宋体" w:hAnsi="宋体" w:cs="宋体"/>
          <w:color w:val="000000"/>
          <w:kern w:val="0"/>
          <w:sz w:val="28"/>
          <w:szCs w:val="28"/>
          <w:lang w:eastAsia="zh-CN"/>
        </w:rPr>
        <w:t>公共安全支出</w:t>
      </w:r>
      <w:r>
        <w:rPr>
          <w:rFonts w:hint="eastAsia" w:ascii="宋体" w:hAnsi="宋体" w:cs="宋体"/>
          <w:color w:val="000000"/>
          <w:kern w:val="0"/>
          <w:sz w:val="28"/>
          <w:szCs w:val="28"/>
          <w:lang w:val="en-US" w:eastAsia="zh-CN"/>
        </w:rPr>
        <w:t>42.7万元，文化旅游体育与传媒支出7万元，社会保障和就业支出142.14万元，卫生健康支出,15.04万元，节能环保支出220.7万元，城乡社区支出797.11万元，农林水支出354.25万元，</w:t>
      </w:r>
      <w:r>
        <w:rPr>
          <w:rFonts w:hint="eastAsia" w:ascii="宋体" w:hAnsi="宋体"/>
          <w:sz w:val="28"/>
          <w:szCs w:val="28"/>
          <w:lang w:val="en-US" w:eastAsia="zh-CN"/>
        </w:rPr>
        <w:t>粮油物资储备等支出40万元</w:t>
      </w:r>
      <w:r>
        <w:rPr>
          <w:rFonts w:hint="eastAsia" w:ascii="宋体" w:hAnsi="宋体" w:cs="宋体"/>
          <w:color w:val="000000"/>
          <w:kern w:val="0"/>
          <w:sz w:val="28"/>
          <w:szCs w:val="28"/>
          <w:lang w:val="en-US" w:eastAsia="zh-CN"/>
        </w:rPr>
        <w:t>。</w:t>
      </w:r>
    </w:p>
    <w:p>
      <w:pPr>
        <w:spacing w:line="600" w:lineRule="exact"/>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一般公共预算财政拨款基本支出</w:t>
      </w:r>
      <w:r>
        <w:rPr>
          <w:rFonts w:hint="eastAsia" w:ascii="宋体" w:hAnsi="宋体" w:cs="宋体"/>
          <w:color w:val="000000"/>
          <w:kern w:val="0"/>
          <w:sz w:val="28"/>
          <w:szCs w:val="28"/>
          <w:lang w:val="en-US" w:eastAsia="zh-CN"/>
        </w:rPr>
        <w:t>1413.83</w:t>
      </w:r>
      <w:r>
        <w:rPr>
          <w:rFonts w:hint="eastAsia" w:ascii="宋体" w:hAnsi="宋体" w:cs="宋体"/>
          <w:color w:val="000000"/>
          <w:kern w:val="0"/>
          <w:sz w:val="28"/>
          <w:szCs w:val="28"/>
        </w:rPr>
        <w:t>万元，其中：人员经费</w:t>
      </w:r>
      <w:r>
        <w:rPr>
          <w:rFonts w:hint="eastAsia" w:ascii="宋体" w:hAnsi="宋体" w:cs="宋体"/>
          <w:color w:val="000000"/>
          <w:kern w:val="0"/>
          <w:sz w:val="28"/>
          <w:szCs w:val="28"/>
          <w:lang w:val="en-US" w:eastAsia="zh-CN"/>
        </w:rPr>
        <w:t>851.6</w:t>
      </w:r>
      <w:r>
        <w:rPr>
          <w:rFonts w:hint="eastAsia" w:ascii="宋体" w:hAnsi="宋体" w:cs="宋体"/>
          <w:color w:val="000000"/>
          <w:kern w:val="0"/>
          <w:sz w:val="28"/>
          <w:szCs w:val="28"/>
        </w:rPr>
        <w:t>万元（其中：工资福利支出</w:t>
      </w:r>
      <w:r>
        <w:rPr>
          <w:rFonts w:hint="eastAsia" w:ascii="宋体" w:hAnsi="宋体" w:cs="宋体"/>
          <w:color w:val="000000"/>
          <w:kern w:val="0"/>
          <w:sz w:val="28"/>
          <w:szCs w:val="28"/>
          <w:lang w:val="en-US" w:eastAsia="zh-CN"/>
        </w:rPr>
        <w:t>1055.81</w:t>
      </w:r>
      <w:r>
        <w:rPr>
          <w:rFonts w:hint="eastAsia" w:ascii="宋体" w:hAnsi="宋体" w:cs="宋体"/>
          <w:color w:val="000000"/>
          <w:kern w:val="0"/>
          <w:sz w:val="28"/>
          <w:szCs w:val="28"/>
        </w:rPr>
        <w:t>万元，对个人和家庭的补助</w:t>
      </w:r>
      <w:r>
        <w:rPr>
          <w:rFonts w:hint="eastAsia" w:ascii="宋体" w:hAnsi="宋体" w:cs="宋体"/>
          <w:color w:val="000000"/>
          <w:kern w:val="0"/>
          <w:sz w:val="28"/>
          <w:szCs w:val="28"/>
          <w:lang w:val="en-US" w:eastAsia="zh-CN"/>
        </w:rPr>
        <w:t>126.54</w:t>
      </w:r>
      <w:r>
        <w:rPr>
          <w:rFonts w:hint="eastAsia" w:ascii="宋体" w:hAnsi="宋体" w:cs="宋体"/>
          <w:color w:val="000000"/>
          <w:kern w:val="0"/>
          <w:sz w:val="28"/>
          <w:szCs w:val="28"/>
        </w:rPr>
        <w:t>万元）公用经费</w:t>
      </w:r>
      <w:r>
        <w:rPr>
          <w:rFonts w:hint="eastAsia" w:ascii="宋体" w:hAnsi="宋体" w:cs="宋体"/>
          <w:color w:val="000000"/>
          <w:kern w:val="0"/>
          <w:sz w:val="28"/>
          <w:szCs w:val="28"/>
          <w:lang w:val="en-US" w:eastAsia="zh-CN"/>
        </w:rPr>
        <w:t>231.48</w:t>
      </w:r>
      <w:r>
        <w:rPr>
          <w:rFonts w:hint="eastAsia" w:ascii="宋体" w:hAnsi="宋体" w:cs="宋体"/>
          <w:color w:val="000000"/>
          <w:kern w:val="0"/>
          <w:sz w:val="28"/>
          <w:szCs w:val="28"/>
        </w:rPr>
        <w:t>万元（其中商品和服务支出</w:t>
      </w:r>
      <w:r>
        <w:rPr>
          <w:rFonts w:hint="eastAsia" w:ascii="宋体" w:hAnsi="宋体" w:cs="宋体"/>
          <w:color w:val="000000"/>
          <w:kern w:val="0"/>
          <w:sz w:val="28"/>
          <w:szCs w:val="28"/>
          <w:lang w:val="en-US" w:eastAsia="zh-CN"/>
        </w:rPr>
        <w:t>75.31</w:t>
      </w:r>
      <w:r>
        <w:rPr>
          <w:rFonts w:hint="eastAsia" w:ascii="宋体" w:hAnsi="宋体" w:cs="宋体"/>
          <w:color w:val="000000"/>
          <w:kern w:val="0"/>
          <w:sz w:val="28"/>
          <w:szCs w:val="28"/>
        </w:rPr>
        <w:t>万元，），均为行政事业类正常运行支出。</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四、财政拨款支出决算情况</w:t>
      </w:r>
    </w:p>
    <w:p>
      <w:pPr>
        <w:spacing w:line="600" w:lineRule="exact"/>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2020</w:t>
      </w:r>
      <w:r>
        <w:rPr>
          <w:rFonts w:hint="eastAsia" w:ascii="宋体" w:hAnsi="宋体" w:cs="宋体"/>
          <w:color w:val="000000"/>
          <w:kern w:val="0"/>
          <w:sz w:val="28"/>
          <w:szCs w:val="28"/>
        </w:rPr>
        <w:t>年，</w:t>
      </w:r>
      <w:r>
        <w:rPr>
          <w:rFonts w:hint="eastAsia" w:ascii="宋体" w:hAnsi="宋体" w:cs="宋体"/>
          <w:color w:val="000000"/>
          <w:kern w:val="0"/>
          <w:sz w:val="28"/>
          <w:szCs w:val="28"/>
          <w:lang w:eastAsia="zh-CN"/>
        </w:rPr>
        <w:t>锦屏镇</w:t>
      </w:r>
      <w:r>
        <w:rPr>
          <w:rFonts w:hint="eastAsia" w:ascii="宋体" w:hAnsi="宋体" w:cs="宋体"/>
          <w:color w:val="000000"/>
          <w:kern w:val="0"/>
          <w:sz w:val="28"/>
          <w:szCs w:val="28"/>
        </w:rPr>
        <w:t>人民政府财政拨款支出主要用于保障乡政府工作正常运转、完成日常工作任务以及县委、县政府交办的相关工作。 </w:t>
      </w:r>
    </w:p>
    <w:p>
      <w:pPr>
        <w:spacing w:line="600" w:lineRule="exact"/>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基本支出，是用于保障政府正常运转的日常支出，包括基本工资、津贴补贴等人员经费以及办公费、印刷费、水电费、办公设备购置等日常公用经费。</w:t>
      </w:r>
    </w:p>
    <w:p>
      <w:pPr>
        <w:ind w:firstLine="560" w:firstLineChars="200"/>
        <w:rPr>
          <w:rFonts w:hint="eastAsia" w:ascii="宋体" w:hAnsi="宋体"/>
          <w:sz w:val="28"/>
          <w:szCs w:val="28"/>
        </w:rPr>
      </w:pPr>
      <w:r>
        <w:rPr>
          <w:rFonts w:hint="eastAsia" w:ascii="宋体" w:hAnsi="宋体"/>
          <w:sz w:val="28"/>
          <w:szCs w:val="28"/>
        </w:rPr>
        <w:t>项目支出，是用于保障机关为完成县委、县政府交办的工作任务和事业发展目标，用于该专项业务工作的经费支出。</w:t>
      </w:r>
    </w:p>
    <w:p>
      <w:pPr>
        <w:ind w:firstLine="560" w:firstLineChars="200"/>
        <w:rPr>
          <w:rFonts w:hint="eastAsia" w:ascii="宋体" w:hAnsi="宋体"/>
          <w:sz w:val="28"/>
          <w:szCs w:val="28"/>
        </w:rPr>
      </w:pPr>
      <w:r>
        <w:rPr>
          <w:rFonts w:hint="eastAsia" w:ascii="宋体" w:hAnsi="宋体"/>
          <w:sz w:val="28"/>
          <w:szCs w:val="28"/>
        </w:rPr>
        <w:t>（一）一般公共服务支出</w:t>
      </w:r>
      <w:r>
        <w:rPr>
          <w:rFonts w:hint="eastAsia" w:ascii="宋体" w:hAnsi="宋体"/>
          <w:sz w:val="28"/>
          <w:szCs w:val="28"/>
          <w:lang w:val="en-US" w:eastAsia="zh-CN"/>
        </w:rPr>
        <w:t>1413.83</w:t>
      </w:r>
      <w:r>
        <w:rPr>
          <w:rFonts w:hint="eastAsia" w:ascii="宋体" w:hAnsi="宋体"/>
          <w:sz w:val="28"/>
          <w:szCs w:val="28"/>
        </w:rPr>
        <w:t>万元</w:t>
      </w:r>
    </w:p>
    <w:p>
      <w:pPr>
        <w:ind w:firstLine="560" w:firstLineChars="200"/>
        <w:rPr>
          <w:rFonts w:hint="eastAsia" w:ascii="宋体" w:hAnsi="宋体"/>
          <w:sz w:val="28"/>
          <w:szCs w:val="28"/>
        </w:rPr>
      </w:pPr>
      <w:r>
        <w:rPr>
          <w:rFonts w:hint="eastAsia" w:ascii="宋体" w:hAnsi="宋体"/>
          <w:sz w:val="28"/>
          <w:szCs w:val="28"/>
        </w:rPr>
        <w:t>（二）社会保障和就业支</w:t>
      </w:r>
      <w:r>
        <w:rPr>
          <w:rFonts w:hint="eastAsia" w:ascii="宋体" w:hAnsi="宋体"/>
          <w:sz w:val="28"/>
          <w:szCs w:val="28"/>
          <w:lang w:val="en-US" w:eastAsia="zh-CN"/>
        </w:rPr>
        <w:t>142.14</w:t>
      </w:r>
      <w:r>
        <w:rPr>
          <w:rFonts w:hint="eastAsia" w:ascii="宋体" w:hAnsi="宋体"/>
          <w:sz w:val="28"/>
          <w:szCs w:val="28"/>
        </w:rPr>
        <w:t>万元</w:t>
      </w:r>
    </w:p>
    <w:p>
      <w:pPr>
        <w:ind w:firstLine="560" w:firstLineChars="200"/>
        <w:rPr>
          <w:rFonts w:hint="eastAsia" w:ascii="宋体" w:hAnsi="宋体"/>
          <w:sz w:val="28"/>
          <w:szCs w:val="28"/>
        </w:rPr>
      </w:pPr>
      <w:r>
        <w:rPr>
          <w:rFonts w:hint="eastAsia" w:ascii="宋体" w:hAnsi="宋体"/>
          <w:sz w:val="28"/>
          <w:szCs w:val="28"/>
        </w:rPr>
        <w:t>（三）</w:t>
      </w:r>
      <w:r>
        <w:rPr>
          <w:rFonts w:hint="eastAsia" w:ascii="宋体" w:hAnsi="宋体"/>
          <w:sz w:val="28"/>
          <w:szCs w:val="28"/>
          <w:lang w:eastAsia="zh-CN"/>
        </w:rPr>
        <w:t>公共安全支出</w:t>
      </w:r>
      <w:r>
        <w:rPr>
          <w:rFonts w:hint="eastAsia" w:ascii="宋体" w:hAnsi="宋体"/>
          <w:sz w:val="28"/>
          <w:szCs w:val="28"/>
          <w:lang w:val="en-US" w:eastAsia="zh-CN"/>
        </w:rPr>
        <w:t>42.7万元</w:t>
      </w:r>
    </w:p>
    <w:p>
      <w:pPr>
        <w:ind w:firstLine="560" w:firstLineChars="200"/>
        <w:rPr>
          <w:rFonts w:hint="eastAsia" w:ascii="宋体" w:hAnsi="宋体"/>
          <w:sz w:val="28"/>
          <w:szCs w:val="28"/>
          <w:lang w:val="en-US" w:eastAsia="zh-CN"/>
        </w:rPr>
      </w:pPr>
      <w:r>
        <w:rPr>
          <w:rFonts w:hint="eastAsia" w:ascii="宋体" w:hAnsi="宋体"/>
          <w:sz w:val="28"/>
          <w:szCs w:val="28"/>
        </w:rPr>
        <w:t>（四）</w:t>
      </w:r>
      <w:r>
        <w:rPr>
          <w:rFonts w:hint="eastAsia" w:ascii="宋体" w:hAnsi="宋体"/>
          <w:sz w:val="28"/>
          <w:szCs w:val="28"/>
          <w:lang w:val="en-US" w:eastAsia="zh-CN"/>
        </w:rPr>
        <w:t>文化旅游体育与传媒支出7万元</w:t>
      </w:r>
    </w:p>
    <w:p>
      <w:pPr>
        <w:ind w:firstLine="560" w:firstLineChars="200"/>
        <w:rPr>
          <w:rFonts w:hint="eastAsia" w:ascii="宋体" w:hAnsi="宋体"/>
          <w:sz w:val="28"/>
          <w:szCs w:val="28"/>
          <w:lang w:val="en-US" w:eastAsia="zh-CN"/>
        </w:rPr>
      </w:pPr>
      <w:r>
        <w:rPr>
          <w:rFonts w:hint="eastAsia" w:ascii="宋体" w:hAnsi="宋体"/>
          <w:sz w:val="28"/>
          <w:szCs w:val="28"/>
        </w:rPr>
        <w:t>（五）</w:t>
      </w:r>
      <w:r>
        <w:rPr>
          <w:rFonts w:hint="eastAsia" w:ascii="宋体" w:hAnsi="宋体"/>
          <w:sz w:val="28"/>
          <w:szCs w:val="28"/>
          <w:lang w:val="en-US" w:eastAsia="zh-CN"/>
        </w:rPr>
        <w:t>卫生健康支出15.04万元</w:t>
      </w:r>
    </w:p>
    <w:p>
      <w:pPr>
        <w:ind w:firstLine="560" w:firstLineChars="200"/>
        <w:rPr>
          <w:rFonts w:hint="eastAsia" w:ascii="宋体" w:hAnsi="宋体"/>
          <w:sz w:val="28"/>
          <w:szCs w:val="28"/>
          <w:lang w:val="en-US" w:eastAsia="zh-CN"/>
        </w:rPr>
      </w:pPr>
      <w:r>
        <w:rPr>
          <w:rFonts w:hint="eastAsia" w:ascii="宋体" w:hAnsi="宋体"/>
          <w:sz w:val="28"/>
          <w:szCs w:val="28"/>
          <w:lang w:val="en-US" w:eastAsia="zh-CN"/>
        </w:rPr>
        <w:t>（六）节能环保支出220.7万元</w:t>
      </w:r>
    </w:p>
    <w:p>
      <w:pPr>
        <w:ind w:firstLine="560" w:firstLineChars="200"/>
        <w:rPr>
          <w:rFonts w:hint="default" w:ascii="宋体" w:hAnsi="宋体"/>
          <w:sz w:val="28"/>
          <w:szCs w:val="28"/>
          <w:lang w:val="en-US" w:eastAsia="zh-CN"/>
        </w:rPr>
      </w:pPr>
      <w:r>
        <w:rPr>
          <w:rFonts w:hint="eastAsia" w:ascii="宋体" w:hAnsi="宋体"/>
          <w:sz w:val="28"/>
          <w:szCs w:val="28"/>
          <w:lang w:val="en-US" w:eastAsia="zh-CN"/>
        </w:rPr>
        <w:t>（七）城乡社区支出797.11万元</w:t>
      </w:r>
    </w:p>
    <w:p>
      <w:pPr>
        <w:ind w:firstLine="560" w:firstLineChars="200"/>
        <w:rPr>
          <w:rFonts w:hint="eastAsia" w:ascii="宋体" w:hAnsi="宋体"/>
          <w:sz w:val="28"/>
          <w:szCs w:val="28"/>
          <w:lang w:val="en-US" w:eastAsia="zh-CN"/>
        </w:rPr>
      </w:pPr>
      <w:r>
        <w:rPr>
          <w:rFonts w:hint="eastAsia" w:ascii="宋体" w:hAnsi="宋体"/>
          <w:sz w:val="28"/>
          <w:szCs w:val="28"/>
          <w:lang w:val="en-US" w:eastAsia="zh-CN"/>
        </w:rPr>
        <w:t>（七）农林水支出354.25万元</w:t>
      </w:r>
    </w:p>
    <w:p>
      <w:pPr>
        <w:ind w:firstLine="560" w:firstLineChars="200"/>
        <w:rPr>
          <w:rFonts w:hint="default" w:ascii="宋体" w:hAnsi="宋体"/>
          <w:sz w:val="28"/>
          <w:szCs w:val="28"/>
          <w:lang w:val="en-US" w:eastAsia="zh-CN"/>
        </w:rPr>
      </w:pPr>
      <w:r>
        <w:rPr>
          <w:rFonts w:hint="eastAsia" w:ascii="宋体" w:hAnsi="宋体"/>
          <w:sz w:val="28"/>
          <w:szCs w:val="28"/>
          <w:lang w:val="en-US" w:eastAsia="zh-CN"/>
        </w:rPr>
        <w:t>（八）粮油物资储备等支出40万元</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年“三公”经费支出合计</w:t>
      </w:r>
      <w:r>
        <w:rPr>
          <w:rFonts w:hint="eastAsia" w:ascii="宋体" w:hAnsi="宋体" w:cs="仿宋_GB2312"/>
          <w:sz w:val="28"/>
          <w:szCs w:val="28"/>
          <w:lang w:val="en-US" w:eastAsia="zh-CN"/>
        </w:rPr>
        <w:t>4.6</w:t>
      </w:r>
      <w:r>
        <w:rPr>
          <w:rFonts w:hint="eastAsia" w:ascii="宋体" w:hAnsi="宋体"/>
          <w:sz w:val="28"/>
          <w:szCs w:val="28"/>
        </w:rPr>
        <w:t>万元，比20</w:t>
      </w:r>
      <w:r>
        <w:rPr>
          <w:rFonts w:hint="eastAsia" w:ascii="宋体" w:hAnsi="宋体"/>
          <w:sz w:val="28"/>
          <w:szCs w:val="28"/>
          <w:lang w:val="en-US" w:eastAsia="zh-CN"/>
        </w:rPr>
        <w:t>19</w:t>
      </w:r>
      <w:r>
        <w:rPr>
          <w:rFonts w:hint="eastAsia" w:ascii="宋体" w:hAnsi="宋体"/>
          <w:sz w:val="28"/>
          <w:szCs w:val="28"/>
        </w:rPr>
        <w:t>年</w:t>
      </w:r>
      <w:r>
        <w:rPr>
          <w:rFonts w:hint="eastAsia" w:ascii="宋体" w:hAnsi="宋体" w:cs="仿宋_GB2312"/>
          <w:sz w:val="28"/>
          <w:szCs w:val="28"/>
          <w:lang w:val="en-US" w:eastAsia="zh-CN"/>
        </w:rPr>
        <w:t>相比</w:t>
      </w:r>
      <w:r>
        <w:rPr>
          <w:rFonts w:hint="eastAsia" w:ascii="宋体" w:hAnsi="宋体"/>
          <w:sz w:val="28"/>
          <w:szCs w:val="28"/>
        </w:rPr>
        <w:t>，</w:t>
      </w:r>
      <w:r>
        <w:rPr>
          <w:rFonts w:hint="eastAsia" w:ascii="宋体" w:hAnsi="宋体"/>
          <w:sz w:val="28"/>
          <w:szCs w:val="28"/>
          <w:lang w:eastAsia="zh-CN"/>
        </w:rPr>
        <w:t>增加</w:t>
      </w:r>
      <w:r>
        <w:rPr>
          <w:rFonts w:hint="eastAsia" w:ascii="宋体" w:hAnsi="宋体" w:cs="仿宋_GB2312"/>
          <w:sz w:val="28"/>
          <w:szCs w:val="28"/>
          <w:lang w:val="en-US" w:eastAsia="zh-CN"/>
        </w:rPr>
        <w:t>0.8</w:t>
      </w:r>
      <w:r>
        <w:rPr>
          <w:rFonts w:hint="eastAsia" w:ascii="宋体" w:hAnsi="宋体"/>
          <w:sz w:val="28"/>
          <w:szCs w:val="28"/>
        </w:rPr>
        <w:t>万元。具体为：</w:t>
      </w:r>
    </w:p>
    <w:p>
      <w:pPr>
        <w:ind w:firstLine="560" w:firstLineChars="200"/>
        <w:rPr>
          <w:rFonts w:hint="eastAsia" w:ascii="宋体" w:hAnsi="宋体"/>
          <w:sz w:val="28"/>
          <w:szCs w:val="28"/>
        </w:rPr>
      </w:pPr>
      <w:r>
        <w:rPr>
          <w:rFonts w:hint="eastAsia" w:ascii="宋体" w:hAnsi="宋体"/>
          <w:sz w:val="28"/>
          <w:szCs w:val="28"/>
        </w:rPr>
        <w:t>1.因公出国（境）费用</w:t>
      </w:r>
      <w:r>
        <w:rPr>
          <w:rFonts w:hint="eastAsia" w:ascii="宋体" w:hAnsi="宋体" w:cs="仿宋_GB2312"/>
          <w:sz w:val="28"/>
          <w:szCs w:val="28"/>
        </w:rPr>
        <w:t>0</w:t>
      </w:r>
      <w:r>
        <w:rPr>
          <w:rFonts w:hint="eastAsia" w:ascii="宋体" w:hAnsi="宋体"/>
          <w:sz w:val="28"/>
          <w:szCs w:val="28"/>
        </w:rPr>
        <w:t>万元。本年度单位无出国（境）情况。</w:t>
      </w:r>
    </w:p>
    <w:p>
      <w:pPr>
        <w:ind w:firstLine="560" w:firstLineChars="200"/>
        <w:rPr>
          <w:rFonts w:hint="eastAsia" w:ascii="宋体" w:hAnsi="宋体" w:eastAsia="宋体"/>
          <w:sz w:val="28"/>
          <w:szCs w:val="28"/>
          <w:lang w:val="en-US" w:eastAsia="zh-CN"/>
        </w:rPr>
      </w:pPr>
      <w:r>
        <w:rPr>
          <w:rFonts w:hint="eastAsia" w:ascii="宋体" w:hAnsi="宋体"/>
          <w:sz w:val="28"/>
          <w:szCs w:val="28"/>
          <w:lang w:val="en-US" w:eastAsia="zh-CN"/>
        </w:rPr>
        <w:t>2</w:t>
      </w:r>
      <w:r>
        <w:rPr>
          <w:rFonts w:hint="eastAsia" w:ascii="宋体" w:hAnsi="宋体"/>
          <w:sz w:val="28"/>
          <w:szCs w:val="28"/>
        </w:rPr>
        <w:t>公务用车购置和运行费</w:t>
      </w:r>
      <w:r>
        <w:rPr>
          <w:rFonts w:hint="eastAsia" w:ascii="宋体" w:hAnsi="宋体" w:cs="仿宋_GB2312"/>
          <w:sz w:val="28"/>
          <w:szCs w:val="28"/>
          <w:lang w:val="en-US" w:eastAsia="zh-CN"/>
        </w:rPr>
        <w:t>4.6</w:t>
      </w:r>
      <w:r>
        <w:rPr>
          <w:rFonts w:hint="eastAsia" w:ascii="宋体" w:hAnsi="宋体"/>
          <w:sz w:val="28"/>
          <w:szCs w:val="28"/>
        </w:rPr>
        <w:t>万元。公务用车保有量</w:t>
      </w:r>
      <w:r>
        <w:rPr>
          <w:rFonts w:hint="eastAsia" w:ascii="宋体" w:hAnsi="宋体"/>
          <w:sz w:val="28"/>
          <w:szCs w:val="28"/>
          <w:lang w:val="en-US" w:eastAsia="zh-CN"/>
        </w:rPr>
        <w:t>1</w:t>
      </w:r>
      <w:r>
        <w:rPr>
          <w:rFonts w:hint="eastAsia" w:ascii="宋体" w:hAnsi="宋体"/>
          <w:sz w:val="28"/>
          <w:szCs w:val="28"/>
        </w:rPr>
        <w:t>辆。20</w:t>
      </w:r>
      <w:r>
        <w:rPr>
          <w:rFonts w:hint="eastAsia" w:ascii="宋体" w:hAnsi="宋体"/>
          <w:sz w:val="28"/>
          <w:szCs w:val="28"/>
          <w:lang w:val="en-US" w:eastAsia="zh-CN"/>
        </w:rPr>
        <w:t>20</w:t>
      </w:r>
      <w:r>
        <w:rPr>
          <w:rFonts w:hint="eastAsia" w:ascii="宋体" w:hAnsi="宋体"/>
          <w:sz w:val="28"/>
          <w:szCs w:val="28"/>
        </w:rPr>
        <w:t>年无公务用车购置费,比201</w:t>
      </w:r>
      <w:r>
        <w:rPr>
          <w:rFonts w:hint="eastAsia" w:ascii="宋体" w:hAnsi="宋体"/>
          <w:sz w:val="28"/>
          <w:szCs w:val="28"/>
          <w:lang w:val="en-US" w:eastAsia="zh-CN"/>
        </w:rPr>
        <w:t>9</w:t>
      </w:r>
      <w:r>
        <w:rPr>
          <w:rFonts w:hint="eastAsia" w:ascii="宋体" w:hAnsi="宋体"/>
          <w:sz w:val="28"/>
          <w:szCs w:val="28"/>
        </w:rPr>
        <w:t>年相比减少了</w:t>
      </w:r>
      <w:r>
        <w:rPr>
          <w:rFonts w:hint="eastAsia" w:ascii="宋体" w:hAnsi="宋体" w:cs="仿宋_GB2312"/>
          <w:sz w:val="28"/>
          <w:szCs w:val="28"/>
          <w:lang w:val="en-US" w:eastAsia="zh-CN"/>
        </w:rPr>
        <w:t>0</w:t>
      </w:r>
      <w:r>
        <w:rPr>
          <w:rFonts w:hint="eastAsia" w:ascii="宋体" w:hAnsi="宋体"/>
          <w:sz w:val="28"/>
          <w:szCs w:val="28"/>
        </w:rPr>
        <w:t>辆（其中</w:t>
      </w:r>
      <w:r>
        <w:rPr>
          <w:rFonts w:hint="eastAsia" w:ascii="宋体" w:hAnsi="宋体" w:cs="仿宋_GB2312"/>
          <w:sz w:val="28"/>
          <w:szCs w:val="28"/>
          <w:lang w:val="en-US" w:eastAsia="zh-CN"/>
        </w:rPr>
        <w:t>1</w:t>
      </w:r>
      <w:r>
        <w:rPr>
          <w:rFonts w:hint="eastAsia" w:ascii="宋体" w:hAnsi="宋体"/>
          <w:sz w:val="28"/>
          <w:szCs w:val="28"/>
        </w:rPr>
        <w:t>辆交公务用车服务平台使用，</w:t>
      </w:r>
      <w:r>
        <w:rPr>
          <w:rFonts w:hint="eastAsia" w:ascii="宋体" w:hAnsi="宋体" w:cs="仿宋_GB2312"/>
          <w:sz w:val="28"/>
          <w:szCs w:val="28"/>
          <w:lang w:val="en-US" w:eastAsia="zh-CN"/>
        </w:rPr>
        <w:t>0</w:t>
      </w:r>
      <w:r>
        <w:rPr>
          <w:rFonts w:hint="eastAsia" w:ascii="宋体" w:hAnsi="宋体"/>
          <w:sz w:val="28"/>
          <w:szCs w:val="28"/>
        </w:rPr>
        <w:t>辆已由机关事务管理局拍买）。公务用车运行维护费</w:t>
      </w:r>
      <w:r>
        <w:rPr>
          <w:rFonts w:hint="eastAsia" w:ascii="宋体" w:hAnsi="宋体" w:cs="仿宋_GB2312"/>
          <w:sz w:val="28"/>
          <w:szCs w:val="28"/>
          <w:lang w:val="en-US" w:eastAsia="zh-CN"/>
        </w:rPr>
        <w:t>4.6</w:t>
      </w:r>
      <w:r>
        <w:rPr>
          <w:rFonts w:hint="eastAsia" w:ascii="宋体" w:hAnsi="宋体"/>
          <w:sz w:val="28"/>
          <w:szCs w:val="28"/>
        </w:rPr>
        <w:t>万元，主要用于公务用车燃油费的支出</w:t>
      </w:r>
      <w:r>
        <w:rPr>
          <w:rFonts w:hint="eastAsia" w:ascii="宋体" w:hAnsi="宋体"/>
          <w:sz w:val="28"/>
          <w:szCs w:val="28"/>
          <w:lang w:eastAsia="zh-CN"/>
        </w:rPr>
        <w:t>。</w:t>
      </w:r>
    </w:p>
    <w:p>
      <w:pPr>
        <w:ind w:firstLine="560" w:firstLineChars="200"/>
        <w:rPr>
          <w:rFonts w:hint="eastAsia" w:ascii="宋体" w:hAnsi="宋体"/>
          <w:sz w:val="28"/>
          <w:szCs w:val="28"/>
        </w:rPr>
      </w:pPr>
      <w:r>
        <w:rPr>
          <w:rFonts w:hint="eastAsia" w:ascii="宋体" w:hAnsi="宋体"/>
          <w:sz w:val="28"/>
          <w:szCs w:val="28"/>
        </w:rPr>
        <w:t>3.公务接待费</w:t>
      </w:r>
      <w:r>
        <w:rPr>
          <w:rFonts w:hint="eastAsia" w:ascii="宋体" w:hAnsi="宋体" w:cs="仿宋_GB2312"/>
          <w:sz w:val="28"/>
          <w:szCs w:val="28"/>
          <w:lang w:val="en-US" w:eastAsia="zh-CN"/>
        </w:rPr>
        <w:t>0</w:t>
      </w:r>
      <w:r>
        <w:rPr>
          <w:rFonts w:hint="eastAsia" w:ascii="宋体" w:hAnsi="宋体"/>
          <w:sz w:val="28"/>
          <w:szCs w:val="28"/>
        </w:rPr>
        <w:t>万元。</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ind w:firstLine="560" w:firstLineChars="200"/>
        <w:rPr>
          <w:rFonts w:hint="eastAsia" w:ascii="宋体" w:hAnsi="宋体" w:eastAsia="宋体"/>
          <w:sz w:val="28"/>
          <w:szCs w:val="28"/>
          <w:lang w:eastAsia="zh-CN"/>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年度我</w:t>
      </w:r>
      <w:r>
        <w:rPr>
          <w:rFonts w:hint="eastAsia" w:ascii="宋体" w:hAnsi="宋体"/>
          <w:sz w:val="28"/>
          <w:szCs w:val="28"/>
          <w:lang w:eastAsia="zh-CN"/>
        </w:rPr>
        <w:t>单位</w:t>
      </w:r>
      <w:r>
        <w:rPr>
          <w:rFonts w:hint="eastAsia" w:ascii="宋体" w:hAnsi="宋体"/>
          <w:sz w:val="28"/>
          <w:szCs w:val="28"/>
        </w:rPr>
        <w:t>运行经费支出总额</w:t>
      </w:r>
      <w:r>
        <w:rPr>
          <w:rFonts w:hint="eastAsia" w:ascii="宋体" w:hAnsi="宋体" w:cs="仿宋_GB2312"/>
          <w:sz w:val="28"/>
          <w:szCs w:val="28"/>
          <w:lang w:val="en-US" w:eastAsia="zh-CN"/>
        </w:rPr>
        <w:t>231.48</w:t>
      </w:r>
      <w:r>
        <w:rPr>
          <w:rFonts w:hint="eastAsia" w:ascii="宋体" w:hAnsi="宋体"/>
          <w:sz w:val="28"/>
          <w:szCs w:val="28"/>
        </w:rPr>
        <w:t>万元，与</w:t>
      </w:r>
      <w:r>
        <w:rPr>
          <w:rFonts w:hint="eastAsia" w:ascii="宋体" w:hAnsi="宋体"/>
          <w:sz w:val="28"/>
          <w:szCs w:val="28"/>
          <w:lang w:val="en-US" w:eastAsia="zh-CN"/>
        </w:rPr>
        <w:t>2019</w:t>
      </w:r>
      <w:r>
        <w:rPr>
          <w:rFonts w:hint="eastAsia" w:ascii="宋体" w:hAnsi="宋体"/>
          <w:sz w:val="28"/>
          <w:szCs w:val="28"/>
        </w:rPr>
        <w:t>年相比较，</w:t>
      </w:r>
      <w:r>
        <w:rPr>
          <w:rFonts w:hint="eastAsia" w:ascii="宋体" w:hAnsi="宋体"/>
          <w:sz w:val="28"/>
          <w:szCs w:val="28"/>
          <w:lang w:eastAsia="zh-CN"/>
        </w:rPr>
        <w:t>增加</w:t>
      </w:r>
      <w:r>
        <w:rPr>
          <w:rFonts w:hint="eastAsia" w:ascii="宋体" w:hAnsi="宋体"/>
          <w:sz w:val="28"/>
          <w:szCs w:val="28"/>
        </w:rPr>
        <w:t>了</w:t>
      </w:r>
      <w:r>
        <w:rPr>
          <w:rFonts w:hint="eastAsia" w:ascii="宋体" w:hAnsi="宋体" w:cs="仿宋_GB2312"/>
          <w:sz w:val="28"/>
          <w:szCs w:val="28"/>
          <w:lang w:val="en-US" w:eastAsia="zh-CN"/>
        </w:rPr>
        <w:t>8.33</w:t>
      </w:r>
      <w:r>
        <w:rPr>
          <w:rFonts w:hint="eastAsia" w:ascii="宋体" w:hAnsi="宋体"/>
          <w:sz w:val="28"/>
          <w:szCs w:val="28"/>
        </w:rPr>
        <w:t>万元，</w:t>
      </w:r>
      <w:r>
        <w:rPr>
          <w:rFonts w:hint="eastAsia" w:ascii="宋体" w:hAnsi="宋体"/>
          <w:sz w:val="28"/>
          <w:szCs w:val="28"/>
          <w:lang w:eastAsia="zh-CN"/>
        </w:rPr>
        <w:t>增</w:t>
      </w:r>
      <w:r>
        <w:rPr>
          <w:rFonts w:hint="eastAsia" w:ascii="宋体" w:hAnsi="宋体"/>
          <w:sz w:val="28"/>
          <w:szCs w:val="28"/>
        </w:rPr>
        <w:t>幅</w:t>
      </w:r>
      <w:r>
        <w:rPr>
          <w:rFonts w:hint="eastAsia" w:ascii="宋体" w:hAnsi="宋体" w:cs="仿宋_GB2312"/>
          <w:sz w:val="28"/>
          <w:szCs w:val="28"/>
          <w:lang w:val="en-US" w:eastAsia="zh-CN"/>
        </w:rPr>
        <w:t>12.44</w:t>
      </w:r>
      <w:r>
        <w:rPr>
          <w:rFonts w:hint="eastAsia" w:ascii="宋体" w:hAnsi="宋体"/>
          <w:sz w:val="28"/>
          <w:szCs w:val="28"/>
        </w:rPr>
        <w:t>%，</w:t>
      </w:r>
      <w:r>
        <w:rPr>
          <w:rFonts w:hint="eastAsia" w:ascii="宋体" w:hAnsi="宋体"/>
          <w:sz w:val="28"/>
          <w:szCs w:val="28"/>
          <w:lang w:eastAsia="zh-CN"/>
        </w:rPr>
        <w:t>增加</w:t>
      </w:r>
      <w:r>
        <w:rPr>
          <w:rFonts w:hint="eastAsia" w:ascii="宋体" w:hAnsi="宋体"/>
          <w:sz w:val="28"/>
          <w:szCs w:val="28"/>
        </w:rPr>
        <w:t>的主要原因一是机关运行经费统计口径有所变化，二是</w:t>
      </w:r>
      <w:r>
        <w:rPr>
          <w:rFonts w:hint="eastAsia" w:ascii="宋体" w:hAnsi="宋体"/>
          <w:sz w:val="28"/>
          <w:szCs w:val="28"/>
          <w:lang w:eastAsia="zh-CN"/>
        </w:rPr>
        <w:t>人员增加。</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截止2020年12月31日，本部门共有车辆1辆，其中，领导干部用车0辆、一般公务用车1辆、一般执法执勤用车0辆、特种专业技术用车0辆、其他用车0辆；单位价值50万元以上通用设备0台（套），单价100万元以上专用设备0台（套）。</w:t>
      </w:r>
    </w:p>
    <w:p>
      <w:pPr>
        <w:spacing w:line="600" w:lineRule="exact"/>
        <w:ind w:firstLine="560" w:firstLineChars="200"/>
        <w:rPr>
          <w:rFonts w:hint="eastAsia" w:ascii="宋体" w:hAnsi="宋体" w:cs="仿宋_GB2312"/>
          <w:sz w:val="28"/>
          <w:szCs w:val="28"/>
        </w:rPr>
      </w:pPr>
      <w:r>
        <w:rPr>
          <w:rFonts w:hint="eastAsia" w:ascii="宋体" w:hAnsi="宋体" w:cs="黑体"/>
          <w:sz w:val="28"/>
          <w:szCs w:val="28"/>
          <w:lang w:val="en-US" w:eastAsia="zh-CN"/>
        </w:rPr>
        <w:t>本部门2020年度政府采购支出总额0万元，其中：政府采购货物支出0万元、政府采购工程支出0万元、政府采购服务支出0万元。授予中小企业合同金额0万元，占政府采购支出总额的0%。</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lang w:eastAsia="zh-CN"/>
        </w:rPr>
        <w:t>八</w:t>
      </w:r>
      <w:r>
        <w:rPr>
          <w:rFonts w:hint="eastAsia" w:ascii="黑体" w:hAnsi="黑体" w:eastAsia="黑体" w:cs="黑体"/>
          <w:sz w:val="32"/>
          <w:szCs w:val="32"/>
        </w:rPr>
        <w:t>、政府性基金支出情况</w:t>
      </w:r>
    </w:p>
    <w:p>
      <w:pPr>
        <w:spacing w:line="600" w:lineRule="exact"/>
        <w:rPr>
          <w:rFonts w:hint="default" w:ascii="宋体" w:hAnsi="宋体" w:eastAsia="仿宋_GB2312" w:cs="仿宋_GB2312"/>
          <w:sz w:val="28"/>
          <w:szCs w:val="28"/>
          <w:lang w:val="en-US" w:eastAsia="zh-CN"/>
        </w:rPr>
      </w:pPr>
      <w:r>
        <w:rPr>
          <w:rFonts w:hint="eastAsia" w:ascii="仿宋_GB2312" w:hAnsi="仿宋_GB2312" w:eastAsia="仿宋_GB2312" w:cs="仿宋_GB2312"/>
          <w:sz w:val="32"/>
          <w:szCs w:val="32"/>
        </w:rPr>
        <w:t xml:space="preserve">     </w:t>
      </w:r>
      <w:r>
        <w:rPr>
          <w:rFonts w:hint="eastAsia" w:ascii="宋体" w:hAnsi="宋体" w:eastAsia="宋体" w:cs="宋体"/>
          <w:sz w:val="28"/>
          <w:szCs w:val="28"/>
          <w:lang w:val="en-US" w:eastAsia="zh-CN"/>
        </w:rPr>
        <w:t>2020年锦屏镇</w:t>
      </w:r>
      <w:r>
        <w:rPr>
          <w:rFonts w:hint="eastAsia" w:ascii="宋体" w:hAnsi="宋体" w:cs="宋体"/>
          <w:sz w:val="28"/>
          <w:szCs w:val="28"/>
          <w:lang w:val="en-US" w:eastAsia="zh-CN"/>
        </w:rPr>
        <w:t>共计收到政府性基金691.81万元，</w:t>
      </w:r>
      <w:r>
        <w:rPr>
          <w:rFonts w:hint="eastAsia" w:ascii="宋体" w:hAnsi="宋体" w:eastAsia="宋体" w:cs="宋体"/>
          <w:sz w:val="28"/>
          <w:szCs w:val="28"/>
          <w:lang w:val="en-US" w:eastAsia="zh-CN"/>
        </w:rPr>
        <w:t>人民政府马沟口罩厂征地资金229.39万元</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杜家塬绿色制造厂征地资金217.77万</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古槐王景区租地款3.28万元</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马沟段河提绿化土地租赁费4.25万元</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乌龙山景区道路土地租赁费3.4万元</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汭河河提绿化租赁费16.87万元</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崇白路绿化租赁费2.19万元</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伊顺祥牛业公司土地租赁费7.5万元</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看守所土地租赁费1.76万元</w:t>
      </w:r>
      <w:r>
        <w:rPr>
          <w:rFonts w:hint="eastAsia" w:ascii="宋体" w:hAnsi="宋体" w:cs="宋体"/>
          <w:sz w:val="28"/>
          <w:szCs w:val="28"/>
          <w:lang w:val="en-US" w:eastAsia="zh-CN"/>
        </w:rPr>
        <w:t>、</w:t>
      </w:r>
      <w:bookmarkStart w:id="0" w:name="_GoBack"/>
      <w:bookmarkEnd w:id="0"/>
      <w:r>
        <w:rPr>
          <w:rFonts w:hint="eastAsia" w:ascii="宋体" w:hAnsi="宋体" w:cs="宋体"/>
          <w:sz w:val="28"/>
          <w:szCs w:val="28"/>
          <w:lang w:val="en-US" w:eastAsia="zh-CN"/>
        </w:rPr>
        <w:t>其他征地资金205.4万元。</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九</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560" w:firstLineChars="20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pacing w:line="660" w:lineRule="exact"/>
        <w:ind w:left="420" w:leftChars="200" w:firstLine="1092" w:firstLineChars="390"/>
        <w:rPr>
          <w:rFonts w:hint="eastAsia" w:ascii="宋体" w:hAnsi="宋体"/>
          <w:sz w:val="28"/>
          <w:szCs w:val="28"/>
        </w:rPr>
      </w:pP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4</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9554E0"/>
    <w:multiLevelType w:val="singleLevel"/>
    <w:tmpl w:val="EF9554E0"/>
    <w:lvl w:ilvl="0" w:tentative="0">
      <w:start w:val="2"/>
      <w:numFmt w:val="chineseCounting"/>
      <w:suff w:val="nothing"/>
      <w:lvlText w:val="（%1）"/>
      <w:lvlJc w:val="left"/>
      <w:rPr>
        <w:rFonts w:hint="eastAsia"/>
      </w:rPr>
    </w:lvl>
  </w:abstractNum>
  <w:abstractNum w:abstractNumId="1">
    <w:nsid w:val="FD6B7585"/>
    <w:multiLevelType w:val="singleLevel"/>
    <w:tmpl w:val="FD6B7585"/>
    <w:lvl w:ilvl="0" w:tentative="0">
      <w:start w:val="1"/>
      <w:numFmt w:val="chineseCounting"/>
      <w:suff w:val="nothing"/>
      <w:lvlText w:val="%1、"/>
      <w:lvlJc w:val="left"/>
      <w:rPr>
        <w:rFonts w:hint="eastAsia"/>
      </w:rPr>
    </w:lvl>
  </w:abstractNum>
  <w:abstractNum w:abstractNumId="2">
    <w:nsid w:val="59B7AF7F"/>
    <w:multiLevelType w:val="singleLevel"/>
    <w:tmpl w:val="59B7AF7F"/>
    <w:lvl w:ilvl="0" w:tentative="0">
      <w:start w:val="2"/>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28247C9"/>
    <w:rsid w:val="02CE040E"/>
    <w:rsid w:val="0C982326"/>
    <w:rsid w:val="11E848D4"/>
    <w:rsid w:val="13356199"/>
    <w:rsid w:val="13A9438D"/>
    <w:rsid w:val="14775980"/>
    <w:rsid w:val="266F5700"/>
    <w:rsid w:val="26F03E69"/>
    <w:rsid w:val="26FB5679"/>
    <w:rsid w:val="28D9231D"/>
    <w:rsid w:val="2BA73487"/>
    <w:rsid w:val="2BC123ED"/>
    <w:rsid w:val="2D8F283B"/>
    <w:rsid w:val="33306270"/>
    <w:rsid w:val="34BA6584"/>
    <w:rsid w:val="3D5677BE"/>
    <w:rsid w:val="43B11B3D"/>
    <w:rsid w:val="4E7E7EEC"/>
    <w:rsid w:val="501E6D4B"/>
    <w:rsid w:val="505E784C"/>
    <w:rsid w:val="5C886C2A"/>
    <w:rsid w:val="5D922810"/>
    <w:rsid w:val="66ED327E"/>
    <w:rsid w:val="675851B8"/>
    <w:rsid w:val="7129674E"/>
    <w:rsid w:val="745716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小小小小茗ღ</cp:lastModifiedBy>
  <dcterms:modified xsi:type="dcterms:W3CDTF">2021-08-06T07:51:17Z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8AD177484718418AB501AD24C38A993B</vt:lpwstr>
  </property>
</Properties>
</file>